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242D0" w14:textId="77777777" w:rsidR="00C9278D" w:rsidRPr="00181063" w:rsidRDefault="003925ED" w:rsidP="003925ED">
      <w:pPr>
        <w:jc w:val="center"/>
        <w:outlineLvl w:val="0"/>
        <w:rPr>
          <w:rStyle w:val="fontstyle01"/>
          <w:rFonts w:ascii="Arial" w:eastAsiaTheme="minorHAnsi" w:hAnsi="Arial" w:cs="Arial"/>
          <w:sz w:val="56"/>
          <w:szCs w:val="56"/>
        </w:rPr>
      </w:pPr>
      <w:bookmarkStart w:id="0" w:name="_Hlk63155626"/>
      <w:r w:rsidRPr="00181063">
        <w:rPr>
          <w:rStyle w:val="fontstyle01"/>
          <w:rFonts w:ascii="Arial" w:eastAsiaTheme="minorHAnsi" w:hAnsi="Arial" w:cs="Arial"/>
          <w:sz w:val="56"/>
          <w:szCs w:val="56"/>
        </w:rPr>
        <w:t>INSTRUCTION MANUAL</w:t>
      </w:r>
    </w:p>
    <w:p w14:paraId="6CD9F4E9" w14:textId="77777777" w:rsidR="003925ED" w:rsidRPr="00181063" w:rsidRDefault="003925ED" w:rsidP="00181063">
      <w:pPr>
        <w:jc w:val="center"/>
        <w:rPr>
          <w:rFonts w:ascii="Arial" w:eastAsiaTheme="minorHAnsi" w:hAnsi="Arial" w:cs="Arial"/>
          <w:b/>
          <w:bCs/>
          <w:color w:val="231F20"/>
          <w:sz w:val="56"/>
          <w:szCs w:val="56"/>
        </w:rPr>
      </w:pPr>
      <w:r w:rsidRPr="00181063">
        <w:rPr>
          <w:rFonts w:ascii="Arial" w:eastAsiaTheme="minorHAnsi" w:hAnsi="Arial" w:cs="Arial"/>
          <w:b/>
          <w:bCs/>
          <w:color w:val="231F20"/>
          <w:sz w:val="56"/>
          <w:szCs w:val="56"/>
        </w:rPr>
        <w:t>Original instructions</w:t>
      </w:r>
      <w:r w:rsidR="00181063" w:rsidRPr="00181063">
        <w:rPr>
          <w:rFonts w:ascii="Arial" w:eastAsiaTheme="minorHAnsi" w:hAnsi="Arial" w:cs="Arial"/>
          <w:b/>
          <w:bCs/>
          <w:color w:val="231F20"/>
          <w:sz w:val="56"/>
          <w:szCs w:val="56"/>
        </w:rPr>
        <w:t xml:space="preserve"> f</w:t>
      </w:r>
      <w:r w:rsidRPr="00181063">
        <w:rPr>
          <w:rFonts w:ascii="Arial" w:eastAsiaTheme="minorHAnsi" w:hAnsi="Arial" w:cs="Arial"/>
          <w:b/>
          <w:bCs/>
          <w:color w:val="231F20"/>
          <w:sz w:val="56"/>
          <w:szCs w:val="56"/>
        </w:rPr>
        <w:t>or</w:t>
      </w:r>
    </w:p>
    <w:p w14:paraId="00957633" w14:textId="36355378" w:rsidR="003925ED" w:rsidRPr="00181063" w:rsidRDefault="00D0460B" w:rsidP="003925ED">
      <w:pPr>
        <w:jc w:val="center"/>
        <w:rPr>
          <w:rFonts w:ascii="Arial" w:hAnsi="Arial" w:cs="Arial"/>
          <w:b/>
          <w:sz w:val="64"/>
          <w:szCs w:val="64"/>
        </w:rPr>
      </w:pPr>
      <w:r>
        <w:rPr>
          <w:rFonts w:ascii="Arial" w:hAnsi="Arial" w:cs="Arial"/>
          <w:b/>
          <w:sz w:val="56"/>
          <w:szCs w:val="56"/>
        </w:rPr>
        <w:t>FOOD CUTTER</w:t>
      </w:r>
    </w:p>
    <w:bookmarkEnd w:id="0"/>
    <w:p w14:paraId="4E2693F7" w14:textId="3DAE8D3C" w:rsidR="00181063" w:rsidRDefault="00D0460B" w:rsidP="003925ED">
      <w:pPr>
        <w:jc w:val="center"/>
        <w:rPr>
          <w:rFonts w:ascii="Arial" w:hAnsi="Arial" w:cs="Arial"/>
          <w:b/>
          <w:bCs/>
          <w:color w:val="000000"/>
          <w:sz w:val="48"/>
          <w:szCs w:val="48"/>
        </w:rPr>
      </w:pPr>
      <w:r>
        <w:rPr>
          <w:rFonts w:ascii="Arial" w:hAnsi="Arial" w:cs="Arial"/>
          <w:b/>
          <w:bCs/>
          <w:color w:val="000000"/>
          <w:sz w:val="48"/>
          <w:szCs w:val="48"/>
        </w:rPr>
        <w:t>FC370MT</w:t>
      </w:r>
    </w:p>
    <w:p w14:paraId="39075A69" w14:textId="77777777" w:rsidR="00181063" w:rsidRDefault="00181063" w:rsidP="003925ED">
      <w:pPr>
        <w:jc w:val="center"/>
        <w:rPr>
          <w:rFonts w:ascii="Arial" w:hAnsi="Arial" w:cs="Arial"/>
          <w:b/>
          <w:bCs/>
          <w:color w:val="000000"/>
          <w:sz w:val="48"/>
          <w:szCs w:val="48"/>
        </w:rPr>
      </w:pPr>
    </w:p>
    <w:p w14:paraId="6A243A0B" w14:textId="77777777" w:rsidR="005526D6" w:rsidRDefault="005526D6" w:rsidP="003925ED">
      <w:pPr>
        <w:jc w:val="center"/>
        <w:rPr>
          <w:rFonts w:ascii="Arial" w:hAnsi="Arial" w:cs="Arial"/>
          <w:b/>
          <w:sz w:val="36"/>
          <w:szCs w:val="36"/>
        </w:rPr>
      </w:pPr>
    </w:p>
    <w:p w14:paraId="0AD3B847" w14:textId="2D396275" w:rsidR="006076FF" w:rsidRPr="00D0460B" w:rsidRDefault="00C170D2" w:rsidP="003925ED">
      <w:pPr>
        <w:jc w:val="center"/>
        <w:rPr>
          <w:rFonts w:ascii="Arial" w:hAnsi="Arial" w:cs="Arial"/>
          <w:b/>
          <w:sz w:val="32"/>
          <w:szCs w:val="32"/>
        </w:rPr>
      </w:pPr>
      <w:r>
        <w:rPr>
          <w:rFonts w:hint="eastAsia"/>
          <w:noProof/>
        </w:rPr>
        <w:drawing>
          <wp:inline distT="0" distB="0" distL="0" distR="0" wp14:anchorId="45D06F4F" wp14:editId="2B27B437">
            <wp:extent cx="5473700" cy="38735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73700" cy="3873500"/>
                    </a:xfrm>
                    <a:prstGeom prst="rect">
                      <a:avLst/>
                    </a:prstGeom>
                    <a:noFill/>
                    <a:ln>
                      <a:noFill/>
                    </a:ln>
                  </pic:spPr>
                </pic:pic>
              </a:graphicData>
            </a:graphic>
          </wp:inline>
        </w:drawing>
      </w:r>
    </w:p>
    <w:p w14:paraId="739E5CD6" w14:textId="0D82F4BE" w:rsidR="00D0460B" w:rsidRDefault="00D0460B" w:rsidP="001855C1">
      <w:pPr>
        <w:rPr>
          <w:rFonts w:ascii="Arial" w:eastAsiaTheme="minorHAnsi" w:hAnsi="Arial" w:cs="Arial"/>
          <w:b/>
          <w:bCs/>
          <w:color w:val="231F20"/>
          <w:sz w:val="56"/>
          <w:szCs w:val="56"/>
        </w:rPr>
      </w:pPr>
    </w:p>
    <w:p w14:paraId="73F3CAC4" w14:textId="77777777" w:rsidR="00C170D2" w:rsidRDefault="00C170D2" w:rsidP="001855C1">
      <w:pPr>
        <w:rPr>
          <w:rFonts w:ascii="Arial" w:eastAsiaTheme="minorHAnsi" w:hAnsi="Arial" w:cs="Arial"/>
          <w:b/>
          <w:bCs/>
          <w:color w:val="231F20"/>
          <w:sz w:val="56"/>
          <w:szCs w:val="56"/>
        </w:rPr>
      </w:pPr>
    </w:p>
    <w:p w14:paraId="77512E11" w14:textId="10E9C7B0" w:rsidR="008606E7" w:rsidRPr="00181063" w:rsidRDefault="00181063" w:rsidP="001855C1">
      <w:pPr>
        <w:rPr>
          <w:rFonts w:ascii="Arial" w:eastAsiaTheme="minorHAnsi" w:hAnsi="Arial" w:cs="Arial"/>
          <w:b/>
          <w:bCs/>
          <w:color w:val="231F20"/>
          <w:sz w:val="56"/>
          <w:szCs w:val="56"/>
        </w:rPr>
      </w:pPr>
      <w:r>
        <w:rPr>
          <w:rFonts w:ascii="Arial" w:eastAsiaTheme="minorHAnsi" w:hAnsi="Arial" w:cs="Arial"/>
          <w:b/>
          <w:bCs/>
          <w:noProof/>
          <w:color w:val="231F20"/>
          <w:sz w:val="56"/>
          <w:szCs w:val="56"/>
        </w:rPr>
        <w:drawing>
          <wp:anchor distT="0" distB="0" distL="114300" distR="114300" simplePos="0" relativeHeight="251659264" behindDoc="0" locked="0" layoutInCell="1" allowOverlap="1" wp14:anchorId="31AA32E1" wp14:editId="696EB5F5">
            <wp:simplePos x="0" y="0"/>
            <wp:positionH relativeFrom="column">
              <wp:posOffset>9525</wp:posOffset>
            </wp:positionH>
            <wp:positionV relativeFrom="paragraph">
              <wp:posOffset>459740</wp:posOffset>
            </wp:positionV>
            <wp:extent cx="661670" cy="645795"/>
            <wp:effectExtent l="19050" t="0" r="5080" b="0"/>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1670" cy="645795"/>
                    </a:xfrm>
                    <a:prstGeom prst="rect">
                      <a:avLst/>
                    </a:prstGeom>
                  </pic:spPr>
                </pic:pic>
              </a:graphicData>
            </a:graphic>
          </wp:anchor>
        </w:drawing>
      </w:r>
    </w:p>
    <w:p w14:paraId="00613DD0" w14:textId="77777777" w:rsidR="006076FF" w:rsidRPr="00181063" w:rsidRDefault="006076FF" w:rsidP="006076FF">
      <w:pPr>
        <w:rPr>
          <w:rFonts w:ascii="Arial" w:eastAsiaTheme="minorHAnsi" w:hAnsi="Arial" w:cs="Arial"/>
          <w:color w:val="231F20"/>
          <w:sz w:val="24"/>
          <w:szCs w:val="24"/>
        </w:rPr>
      </w:pPr>
      <w:r w:rsidRPr="00181063">
        <w:rPr>
          <w:rFonts w:ascii="Arial" w:eastAsiaTheme="minorHAnsi" w:hAnsi="Arial" w:cs="Arial"/>
          <w:color w:val="231F20"/>
          <w:sz w:val="24"/>
          <w:szCs w:val="24"/>
        </w:rPr>
        <w:t xml:space="preserve">Keep these instructions with the appliance. </w:t>
      </w:r>
    </w:p>
    <w:p w14:paraId="14D0CC73" w14:textId="1D5C7CE6" w:rsidR="003925ED" w:rsidRPr="00D0460B" w:rsidRDefault="006076FF" w:rsidP="006076FF">
      <w:pPr>
        <w:rPr>
          <w:rFonts w:ascii="Arial" w:eastAsiaTheme="minorHAnsi" w:hAnsi="Arial" w:cs="Arial"/>
          <w:b/>
          <w:bCs/>
          <w:color w:val="231F20"/>
          <w:sz w:val="24"/>
          <w:szCs w:val="24"/>
        </w:rPr>
      </w:pPr>
      <w:r w:rsidRPr="00181063">
        <w:rPr>
          <w:rFonts w:ascii="Arial" w:eastAsiaTheme="minorHAnsi" w:hAnsi="Arial" w:cs="Arial"/>
          <w:color w:val="231F20"/>
          <w:sz w:val="24"/>
          <w:szCs w:val="24"/>
        </w:rPr>
        <w:t>You should read this user manual carefully before using the appliance</w:t>
      </w:r>
      <w:r w:rsidR="008606E7" w:rsidRPr="00181063">
        <w:rPr>
          <w:rFonts w:ascii="Arial" w:eastAsiaTheme="minorHAnsi" w:hAnsi="Arial" w:cs="Arial"/>
          <w:color w:val="231F20"/>
          <w:sz w:val="24"/>
          <w:szCs w:val="24"/>
        </w:rPr>
        <w:t>.</w:t>
      </w:r>
      <w:r w:rsidR="003925ED" w:rsidRPr="00181063">
        <w:rPr>
          <w:rFonts w:ascii="Arial" w:eastAsiaTheme="minorHAnsi" w:hAnsi="Arial" w:cs="Arial"/>
          <w:b/>
          <w:bCs/>
          <w:color w:val="231F20"/>
          <w:sz w:val="24"/>
          <w:szCs w:val="24"/>
        </w:rPr>
        <w:br/>
      </w:r>
      <w:r w:rsidR="003925ED" w:rsidRPr="00181063">
        <w:rPr>
          <w:rFonts w:ascii="Arial" w:eastAsiaTheme="minorHAnsi" w:hAnsi="Arial" w:cs="Arial"/>
          <w:b/>
          <w:bCs/>
          <w:color w:val="231F20"/>
          <w:sz w:val="24"/>
          <w:szCs w:val="24"/>
        </w:rPr>
        <w:lastRenderedPageBreak/>
        <w:t>Dear Customer,</w:t>
      </w:r>
      <w:r w:rsidR="003925ED" w:rsidRPr="00181063">
        <w:rPr>
          <w:rFonts w:ascii="Arial" w:eastAsiaTheme="minorHAnsi" w:hAnsi="Arial" w:cs="Arial"/>
          <w:b/>
          <w:bCs/>
          <w:color w:val="231F20"/>
          <w:sz w:val="24"/>
          <w:szCs w:val="24"/>
        </w:rPr>
        <w:br/>
        <w:t xml:space="preserve">Thank you for purchasing this appliance. </w:t>
      </w:r>
      <w:r w:rsidR="00EE1A44" w:rsidRPr="00181063">
        <w:rPr>
          <w:rFonts w:ascii="Arial" w:eastAsiaTheme="minorHAnsi" w:hAnsi="Arial" w:cs="Arial"/>
          <w:b/>
          <w:bCs/>
          <w:color w:val="231F20"/>
          <w:sz w:val="24"/>
          <w:szCs w:val="24"/>
        </w:rPr>
        <w:t>Please take a few minutes before starting operation of the appliance and read the following operating instructions.</w:t>
      </w:r>
    </w:p>
    <w:p w14:paraId="2940154C" w14:textId="77777777" w:rsidR="006076FF" w:rsidRPr="00181063" w:rsidRDefault="006076FF" w:rsidP="006076FF">
      <w:pPr>
        <w:rPr>
          <w:rFonts w:ascii="Arial" w:eastAsiaTheme="minorHAnsi" w:hAnsi="Arial" w:cs="Arial"/>
          <w:b/>
          <w:bCs/>
          <w:color w:val="231F20"/>
          <w:sz w:val="24"/>
          <w:szCs w:val="24"/>
        </w:rPr>
      </w:pPr>
    </w:p>
    <w:p w14:paraId="1A7DBCF5" w14:textId="77777777" w:rsidR="000C453C" w:rsidRPr="00181063" w:rsidRDefault="000C453C" w:rsidP="000C453C">
      <w:pPr>
        <w:pStyle w:val="a7"/>
        <w:numPr>
          <w:ilvl w:val="0"/>
          <w:numId w:val="2"/>
        </w:numPr>
        <w:ind w:firstLineChars="0"/>
        <w:rPr>
          <w:rFonts w:ascii="Arial" w:hAnsi="Arial" w:cs="Arial"/>
          <w:b/>
          <w:bCs/>
          <w:color w:val="000000"/>
          <w:sz w:val="28"/>
          <w:szCs w:val="28"/>
        </w:rPr>
      </w:pPr>
      <w:bookmarkStart w:id="1" w:name="_Hlk63171749"/>
      <w:r w:rsidRPr="00181063">
        <w:rPr>
          <w:rFonts w:ascii="Arial" w:hAnsi="Arial" w:cs="Arial"/>
          <w:b/>
          <w:bCs/>
          <w:color w:val="000000"/>
          <w:sz w:val="28"/>
          <w:szCs w:val="28"/>
        </w:rPr>
        <w:t xml:space="preserve">Intended use </w:t>
      </w:r>
    </w:p>
    <w:p w14:paraId="21F24D20" w14:textId="77777777" w:rsidR="00C47A70" w:rsidRPr="00C47A70" w:rsidRDefault="000C453C" w:rsidP="00C47A70">
      <w:pPr>
        <w:pStyle w:val="a7"/>
        <w:numPr>
          <w:ilvl w:val="1"/>
          <w:numId w:val="3"/>
        </w:numPr>
        <w:ind w:firstLineChars="0"/>
        <w:mirrorIndents/>
        <w:rPr>
          <w:rFonts w:ascii="Arial" w:hAnsi="Arial" w:cs="Arial"/>
          <w:color w:val="1E2121"/>
          <w:sz w:val="24"/>
          <w:szCs w:val="24"/>
        </w:rPr>
      </w:pPr>
      <w:r w:rsidRPr="00C47A70">
        <w:rPr>
          <w:rFonts w:ascii="Arial" w:hAnsi="Arial" w:cs="Arial"/>
          <w:sz w:val="24"/>
          <w:szCs w:val="24"/>
        </w:rPr>
        <w:t xml:space="preserve">This machine is designed for </w:t>
      </w:r>
      <w:r w:rsidR="00CF6B44" w:rsidRPr="00C47A70">
        <w:rPr>
          <w:rFonts w:ascii="Arial" w:hAnsi="Arial" w:cs="Arial"/>
          <w:sz w:val="24"/>
          <w:szCs w:val="24"/>
        </w:rPr>
        <w:t>commercial used only and must not be used for household.</w:t>
      </w:r>
    </w:p>
    <w:p w14:paraId="01C39E3F" w14:textId="77777777" w:rsidR="00C47A70" w:rsidRPr="00C47A70" w:rsidRDefault="00D11B01" w:rsidP="00C47A70">
      <w:pPr>
        <w:pStyle w:val="a7"/>
        <w:numPr>
          <w:ilvl w:val="1"/>
          <w:numId w:val="3"/>
        </w:numPr>
        <w:ind w:firstLineChars="0"/>
        <w:mirrorIndents/>
        <w:rPr>
          <w:rFonts w:ascii="Arial" w:hAnsi="Arial" w:cs="Arial"/>
          <w:color w:val="1E2121"/>
          <w:sz w:val="24"/>
          <w:szCs w:val="24"/>
        </w:rPr>
      </w:pPr>
      <w:r w:rsidRPr="00C47A70">
        <w:rPr>
          <w:rFonts w:ascii="Arial" w:hAnsi="Arial" w:cs="Arial"/>
          <w:sz w:val="24"/>
          <w:szCs w:val="24"/>
        </w:rPr>
        <w:t>The appliance must only be used for the purpose for which it was intended and designed.</w:t>
      </w:r>
      <w:r w:rsidR="00181063" w:rsidRPr="00C47A70">
        <w:rPr>
          <w:rFonts w:ascii="Arial" w:hAnsi="Arial" w:cs="Arial" w:hint="eastAsia"/>
          <w:sz w:val="24"/>
          <w:szCs w:val="24"/>
        </w:rPr>
        <w:t xml:space="preserve"> </w:t>
      </w:r>
      <w:r w:rsidR="00D40DC9" w:rsidRPr="00C47A70">
        <w:rPr>
          <w:rFonts w:ascii="Arial" w:hAnsi="Arial" w:cs="Arial"/>
          <w:sz w:val="24"/>
          <w:szCs w:val="24"/>
        </w:rPr>
        <w:t>Otherwise, it</w:t>
      </w:r>
      <w:r w:rsidR="000C453C" w:rsidRPr="00C47A70">
        <w:rPr>
          <w:rFonts w:ascii="Arial" w:hAnsi="Arial" w:cs="Arial"/>
          <w:sz w:val="24"/>
          <w:szCs w:val="24"/>
        </w:rPr>
        <w:t xml:space="preserve"> might lead to damage of the machine, property or personal injury.</w:t>
      </w:r>
    </w:p>
    <w:p w14:paraId="2AF56136" w14:textId="489A7E26" w:rsidR="000C453C" w:rsidRPr="00C47A70" w:rsidRDefault="000C453C" w:rsidP="00C47A70">
      <w:pPr>
        <w:pStyle w:val="a7"/>
        <w:numPr>
          <w:ilvl w:val="1"/>
          <w:numId w:val="3"/>
        </w:numPr>
        <w:ind w:firstLineChars="0"/>
        <w:mirrorIndents/>
        <w:rPr>
          <w:rFonts w:ascii="Arial" w:hAnsi="Arial" w:cs="Arial"/>
          <w:color w:val="1E2121"/>
          <w:sz w:val="24"/>
          <w:szCs w:val="24"/>
        </w:rPr>
      </w:pPr>
      <w:r w:rsidRPr="00C47A70">
        <w:rPr>
          <w:rFonts w:ascii="Arial" w:hAnsi="Arial" w:cs="Arial"/>
          <w:sz w:val="24"/>
          <w:szCs w:val="24"/>
        </w:rPr>
        <w:t>The machine is intended for commercial and indoor use by trained and skilled personnel familiar with these instructions.</w:t>
      </w:r>
    </w:p>
    <w:p w14:paraId="229F21A5" w14:textId="77777777" w:rsidR="000C453C" w:rsidRPr="00181063" w:rsidRDefault="000C453C" w:rsidP="000C453C">
      <w:pPr>
        <w:widowControl/>
        <w:adjustRightInd w:val="0"/>
        <w:spacing w:line="400" w:lineRule="exact"/>
        <w:jc w:val="left"/>
        <w:rPr>
          <w:rFonts w:ascii="Arial" w:hAnsi="Arial" w:cs="Arial"/>
          <w:sz w:val="24"/>
          <w:szCs w:val="24"/>
        </w:rPr>
      </w:pPr>
    </w:p>
    <w:p w14:paraId="4DDA864A" w14:textId="0621BB7A" w:rsidR="000C453C" w:rsidRPr="00181063" w:rsidRDefault="000C453C" w:rsidP="000C453C">
      <w:pPr>
        <w:widowControl/>
        <w:adjustRightInd w:val="0"/>
        <w:spacing w:line="400" w:lineRule="exact"/>
        <w:jc w:val="left"/>
        <w:rPr>
          <w:rFonts w:ascii="Arial" w:hAnsi="Arial" w:cs="Arial"/>
          <w:sz w:val="24"/>
          <w:szCs w:val="24"/>
        </w:rPr>
      </w:pPr>
      <w:r w:rsidRPr="00181063">
        <w:rPr>
          <w:rFonts w:ascii="Arial" w:hAnsi="Arial" w:cs="Arial"/>
          <w:sz w:val="24"/>
          <w:szCs w:val="24"/>
        </w:rPr>
        <w:t xml:space="preserve">The machine body is </w:t>
      </w:r>
      <w:r w:rsidR="00D11B01" w:rsidRPr="00181063">
        <w:rPr>
          <w:rFonts w:ascii="Arial" w:hAnsi="Arial" w:cs="Arial"/>
          <w:sz w:val="24"/>
          <w:szCs w:val="24"/>
        </w:rPr>
        <w:t xml:space="preserve">mainly </w:t>
      </w:r>
      <w:r w:rsidR="00EF2C28" w:rsidRPr="00181063">
        <w:rPr>
          <w:rFonts w:ascii="Arial" w:hAnsi="Arial" w:cs="Arial"/>
          <w:sz w:val="24"/>
          <w:szCs w:val="24"/>
        </w:rPr>
        <w:t>made</w:t>
      </w:r>
      <w:r w:rsidRPr="00181063">
        <w:rPr>
          <w:rFonts w:ascii="Arial" w:hAnsi="Arial" w:cs="Arial"/>
          <w:sz w:val="24"/>
          <w:szCs w:val="24"/>
        </w:rPr>
        <w:t xml:space="preserve"> in </w:t>
      </w:r>
      <w:r w:rsidR="00D0460B" w:rsidRPr="00181063">
        <w:rPr>
          <w:rFonts w:ascii="Arial" w:hAnsi="Arial" w:cs="Arial"/>
          <w:sz w:val="24"/>
          <w:szCs w:val="24"/>
        </w:rPr>
        <w:t>stainless steel</w:t>
      </w:r>
      <w:r w:rsidR="00D0460B">
        <w:rPr>
          <w:rFonts w:ascii="Arial" w:hAnsi="Arial" w:cs="Arial" w:hint="eastAsia"/>
          <w:sz w:val="24"/>
          <w:szCs w:val="24"/>
        </w:rPr>
        <w:t>,</w:t>
      </w:r>
      <w:r w:rsidR="00D0460B" w:rsidRPr="00181063">
        <w:rPr>
          <w:rFonts w:ascii="Arial" w:hAnsi="Arial" w:cs="Arial"/>
          <w:sz w:val="24"/>
          <w:szCs w:val="24"/>
        </w:rPr>
        <w:t xml:space="preserve"> </w:t>
      </w:r>
      <w:r w:rsidR="00FD1F06" w:rsidRPr="00181063">
        <w:rPr>
          <w:rFonts w:ascii="Arial" w:hAnsi="Arial" w:cs="Arial"/>
          <w:sz w:val="24"/>
          <w:szCs w:val="24"/>
        </w:rPr>
        <w:t>aluminum</w:t>
      </w:r>
      <w:r w:rsidR="00687225" w:rsidRPr="00181063">
        <w:rPr>
          <w:rFonts w:ascii="Arial" w:hAnsi="Arial" w:cs="Arial"/>
          <w:sz w:val="24"/>
          <w:szCs w:val="24"/>
        </w:rPr>
        <w:t xml:space="preserve">, and </w:t>
      </w:r>
      <w:r w:rsidR="00D0460B">
        <w:rPr>
          <w:rFonts w:ascii="Arial" w:hAnsi="Arial" w:cs="Arial"/>
          <w:sz w:val="24"/>
          <w:szCs w:val="24"/>
        </w:rPr>
        <w:t>ABS</w:t>
      </w:r>
      <w:r w:rsidR="00587CBA">
        <w:rPr>
          <w:rFonts w:ascii="Arial" w:hAnsi="Arial" w:cs="Arial" w:hint="eastAsia"/>
          <w:sz w:val="24"/>
          <w:szCs w:val="24"/>
        </w:rPr>
        <w:t xml:space="preserve"> </w:t>
      </w:r>
      <w:r w:rsidRPr="00181063">
        <w:rPr>
          <w:rFonts w:ascii="Arial" w:hAnsi="Arial" w:cs="Arial"/>
          <w:sz w:val="24"/>
          <w:szCs w:val="24"/>
        </w:rPr>
        <w:t>for easy cleaning and maintenance. It has safety features compliant with the applicable safety Directives.</w:t>
      </w:r>
    </w:p>
    <w:p w14:paraId="535EAC6F" w14:textId="77777777" w:rsidR="000C453C" w:rsidRPr="00181063" w:rsidRDefault="000C453C" w:rsidP="000C453C">
      <w:pPr>
        <w:pStyle w:val="a7"/>
        <w:ind w:left="390" w:firstLineChars="0" w:firstLine="0"/>
        <w:rPr>
          <w:rFonts w:ascii="Arial" w:hAnsi="Arial" w:cs="Arial"/>
          <w:color w:val="1E2121"/>
          <w:sz w:val="24"/>
          <w:szCs w:val="24"/>
        </w:rPr>
      </w:pPr>
    </w:p>
    <w:p w14:paraId="7209F936" w14:textId="77777777" w:rsidR="000C453C" w:rsidRPr="00181063" w:rsidRDefault="000C453C" w:rsidP="008F7AF9">
      <w:pPr>
        <w:pStyle w:val="a7"/>
        <w:numPr>
          <w:ilvl w:val="0"/>
          <w:numId w:val="3"/>
        </w:numPr>
        <w:spacing w:line="276" w:lineRule="auto"/>
        <w:ind w:firstLineChars="0"/>
        <w:rPr>
          <w:rFonts w:ascii="Arial" w:hAnsi="Arial" w:cs="Arial"/>
          <w:b/>
          <w:sz w:val="24"/>
          <w:szCs w:val="24"/>
          <w:u w:val="single"/>
        </w:rPr>
      </w:pPr>
      <w:r w:rsidRPr="00181063">
        <w:rPr>
          <w:rFonts w:ascii="Arial" w:hAnsi="Arial" w:cs="Arial"/>
          <w:b/>
          <w:bCs/>
          <w:color w:val="000000"/>
          <w:sz w:val="28"/>
          <w:szCs w:val="28"/>
        </w:rPr>
        <w:t>Safety regulations</w:t>
      </w:r>
      <w:r w:rsidRPr="00181063">
        <w:rPr>
          <w:rFonts w:ascii="Arial" w:hAnsi="Arial" w:cs="Arial"/>
          <w:b/>
          <w:bCs/>
          <w:color w:val="000000"/>
          <w:sz w:val="24"/>
          <w:szCs w:val="24"/>
        </w:rPr>
        <w:t xml:space="preserve">  </w:t>
      </w:r>
      <w:r w:rsidRPr="00181063">
        <w:rPr>
          <w:rFonts w:ascii="Arial" w:hAnsi="Arial" w:cs="Arial"/>
          <w:noProof/>
        </w:rPr>
        <w:drawing>
          <wp:inline distT="0" distB="0" distL="0" distR="0" wp14:anchorId="57475823" wp14:editId="670D1246">
            <wp:extent cx="248788" cy="2160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48788" cy="216000"/>
                    </a:xfrm>
                    <a:prstGeom prst="rect">
                      <a:avLst/>
                    </a:prstGeom>
                  </pic:spPr>
                </pic:pic>
              </a:graphicData>
            </a:graphic>
          </wp:inline>
        </w:drawing>
      </w:r>
    </w:p>
    <w:p w14:paraId="1DC50EA9" w14:textId="77777777" w:rsidR="00CD2F0A" w:rsidRPr="00CD2F0A" w:rsidRDefault="000C453C" w:rsidP="008F7AF9">
      <w:pPr>
        <w:pStyle w:val="a7"/>
        <w:numPr>
          <w:ilvl w:val="1"/>
          <w:numId w:val="3"/>
        </w:numPr>
        <w:spacing w:line="276" w:lineRule="auto"/>
        <w:ind w:left="390" w:firstLineChars="0" w:hanging="390"/>
        <w:rPr>
          <w:rFonts w:ascii="Arial" w:hAnsi="Arial" w:cs="Arial"/>
          <w:color w:val="1E2121"/>
          <w:sz w:val="24"/>
          <w:szCs w:val="24"/>
        </w:rPr>
      </w:pPr>
      <w:r w:rsidRPr="00181063">
        <w:rPr>
          <w:rFonts w:ascii="Arial" w:hAnsi="Arial" w:cs="Arial"/>
          <w:b/>
          <w:bCs/>
          <w:color w:val="1E2121"/>
          <w:sz w:val="24"/>
          <w:szCs w:val="24"/>
        </w:rPr>
        <w:t>Safety regulations</w:t>
      </w:r>
    </w:p>
    <w:p w14:paraId="05F09909"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is intended for commercial use only and must not be used for household</w:t>
      </w:r>
      <w:r w:rsidRPr="00CD2F0A">
        <w:rPr>
          <w:rFonts w:ascii="Arial" w:hAnsi="Arial" w:cs="Arial"/>
          <w:color w:val="1E2121"/>
        </w:rPr>
        <w:t xml:space="preserve"> </w:t>
      </w:r>
      <w:r w:rsidRPr="00CD2F0A">
        <w:rPr>
          <w:rFonts w:ascii="Arial" w:hAnsi="Arial" w:cs="Arial"/>
          <w:color w:val="1E2121"/>
          <w:sz w:val="24"/>
          <w:szCs w:val="24"/>
        </w:rPr>
        <w:t>use.</w:t>
      </w:r>
    </w:p>
    <w:p w14:paraId="77CDEEF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The appliance must only be used for the purpose for which it was intended and designed.</w:t>
      </w:r>
      <w:r w:rsidRPr="00CD2F0A">
        <w:rPr>
          <w:rFonts w:ascii="Arial" w:hAnsi="Arial" w:cs="Arial"/>
          <w:color w:val="1E2121"/>
        </w:rPr>
        <w:t xml:space="preserve"> </w:t>
      </w:r>
      <w:r w:rsidRPr="00CD2F0A">
        <w:rPr>
          <w:rFonts w:ascii="Arial" w:hAnsi="Arial" w:cs="Arial"/>
          <w:color w:val="1E2121"/>
          <w:sz w:val="24"/>
          <w:szCs w:val="24"/>
        </w:rPr>
        <w:t>The manufacturer is not liable for any damage caused by incorrect operation and</w:t>
      </w:r>
      <w:r w:rsidRPr="00CD2F0A">
        <w:rPr>
          <w:rFonts w:ascii="Arial" w:hAnsi="Arial" w:cs="Arial"/>
          <w:color w:val="1E2121"/>
        </w:rPr>
        <w:t xml:space="preserve"> </w:t>
      </w:r>
      <w:r w:rsidRPr="00CD2F0A">
        <w:rPr>
          <w:rFonts w:ascii="Arial" w:hAnsi="Arial" w:cs="Arial"/>
          <w:color w:val="1E2121"/>
          <w:sz w:val="24"/>
          <w:szCs w:val="24"/>
        </w:rPr>
        <w:t>improper use.</w:t>
      </w:r>
    </w:p>
    <w:p w14:paraId="7D26CA3F"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Keep the appliance and electrical plug away from water and any other liquids. In the</w:t>
      </w:r>
      <w:r w:rsidRPr="00CD2F0A">
        <w:rPr>
          <w:rFonts w:ascii="Arial" w:hAnsi="Arial" w:cs="Arial"/>
          <w:color w:val="1E2121"/>
        </w:rPr>
        <w:t xml:space="preserve"> </w:t>
      </w:r>
      <w:r w:rsidRPr="00CD2F0A">
        <w:rPr>
          <w:rFonts w:ascii="Arial" w:hAnsi="Arial" w:cs="Arial"/>
          <w:color w:val="1E2121"/>
          <w:sz w:val="24"/>
          <w:szCs w:val="24"/>
        </w:rPr>
        <w:t>event that the appliance should fall into water, immediately remove plug from the socket</w:t>
      </w:r>
      <w:r w:rsidRPr="00CD2F0A">
        <w:rPr>
          <w:rFonts w:ascii="Arial" w:hAnsi="Arial" w:cs="Arial"/>
          <w:color w:val="1E2121"/>
        </w:rPr>
        <w:t xml:space="preserve"> </w:t>
      </w:r>
      <w:r w:rsidRPr="00CD2F0A">
        <w:rPr>
          <w:rFonts w:ascii="Arial" w:hAnsi="Arial" w:cs="Arial"/>
          <w:color w:val="1E2121"/>
          <w:sz w:val="24"/>
          <w:szCs w:val="24"/>
        </w:rPr>
        <w:t>and do not use until the appliance has been checked by a certified technician. Failure to</w:t>
      </w:r>
      <w:r w:rsidRPr="00CD2F0A">
        <w:rPr>
          <w:rFonts w:ascii="Arial" w:hAnsi="Arial" w:cs="Arial"/>
          <w:color w:val="1E2121"/>
        </w:rPr>
        <w:t xml:space="preserve"> </w:t>
      </w:r>
      <w:r w:rsidRPr="00CD2F0A">
        <w:rPr>
          <w:rFonts w:ascii="Arial" w:hAnsi="Arial" w:cs="Arial"/>
          <w:color w:val="1E2121"/>
          <w:sz w:val="24"/>
          <w:szCs w:val="24"/>
        </w:rPr>
        <w:t>follow these instructions could cause a risk to lives.</w:t>
      </w:r>
    </w:p>
    <w:p w14:paraId="32B01D09"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attempt to open the casing of the appliance yourself.</w:t>
      </w:r>
    </w:p>
    <w:p w14:paraId="5ABE13A7"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insert any objects in the casing of the appliance.</w:t>
      </w:r>
    </w:p>
    <w:p w14:paraId="2A89CC4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touch the plug with wet or damp hands.</w:t>
      </w:r>
    </w:p>
    <w:p w14:paraId="7FD5C291"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B932CF">
        <w:rPr>
          <w:rFonts w:ascii="Arial" w:hAnsi="Arial" w:cs="Arial"/>
          <w:b/>
          <w:bCs/>
          <w:color w:val="1E2121"/>
          <w:sz w:val="24"/>
          <w:szCs w:val="24"/>
        </w:rPr>
        <w:t>Danger of electric shock!</w:t>
      </w:r>
      <w:r w:rsidRPr="00CD2F0A">
        <w:rPr>
          <w:rFonts w:ascii="Arial" w:hAnsi="Arial" w:cs="Arial"/>
          <w:color w:val="1E2121"/>
          <w:sz w:val="24"/>
          <w:szCs w:val="24"/>
        </w:rPr>
        <w:t xml:space="preserve"> Do not attempt to repair the appliance yourself. In case of</w:t>
      </w:r>
      <w:r w:rsidR="00181063" w:rsidRPr="00CD2F0A">
        <w:rPr>
          <w:rFonts w:ascii="Arial" w:hAnsi="Arial" w:cs="Arial" w:hint="eastAsia"/>
          <w:color w:val="1E2121"/>
        </w:rPr>
        <w:t xml:space="preserve"> </w:t>
      </w:r>
      <w:r w:rsidR="00835E07" w:rsidRPr="00CD2F0A">
        <w:rPr>
          <w:rFonts w:ascii="Arial" w:hAnsi="Arial" w:cs="Arial"/>
          <w:color w:val="1E2121"/>
          <w:sz w:val="24"/>
          <w:szCs w:val="24"/>
        </w:rPr>
        <w:t>m</w:t>
      </w:r>
      <w:r w:rsidRPr="00CD2F0A">
        <w:rPr>
          <w:rFonts w:ascii="Arial" w:hAnsi="Arial" w:cs="Arial"/>
          <w:color w:val="1E2121"/>
          <w:sz w:val="24"/>
          <w:szCs w:val="24"/>
        </w:rPr>
        <w:t>alfunctions, repairs are to be conducted by qualified personnel only.</w:t>
      </w:r>
    </w:p>
    <w:p w14:paraId="357CD0C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use a damaged appliance! Disconnect the appliance from the electrical outlet and</w:t>
      </w:r>
      <w:r w:rsidRPr="00CD2F0A">
        <w:rPr>
          <w:rFonts w:ascii="Arial" w:hAnsi="Arial" w:cs="Arial"/>
          <w:color w:val="1E2121"/>
        </w:rPr>
        <w:t xml:space="preserve"> </w:t>
      </w:r>
      <w:r w:rsidRPr="00CD2F0A">
        <w:rPr>
          <w:rFonts w:ascii="Arial" w:hAnsi="Arial" w:cs="Arial"/>
          <w:color w:val="1E2121"/>
          <w:sz w:val="24"/>
          <w:szCs w:val="24"/>
        </w:rPr>
        <w:t>contact the retailer if it is damaged.</w:t>
      </w:r>
    </w:p>
    <w:p w14:paraId="2090885B"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immerse the electrical parts of the appliance in water or other liquids.</w:t>
      </w:r>
      <w:r w:rsidRPr="00CD2F0A">
        <w:rPr>
          <w:rFonts w:ascii="Arial" w:hAnsi="Arial" w:cs="Arial"/>
          <w:color w:val="1E2121"/>
        </w:rPr>
        <w:t xml:space="preserve"> </w:t>
      </w:r>
      <w:r w:rsidRPr="00CD2F0A">
        <w:rPr>
          <w:rFonts w:ascii="Arial" w:hAnsi="Arial" w:cs="Arial"/>
          <w:color w:val="1E2121"/>
          <w:sz w:val="24"/>
          <w:szCs w:val="24"/>
        </w:rPr>
        <w:t>Never hold the appliance under running water.</w:t>
      </w:r>
    </w:p>
    <w:p w14:paraId="589B3895"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Regularly check the power plug and cord for any damage. If the power plug or power cord</w:t>
      </w:r>
      <w:r w:rsidRPr="00CD2F0A">
        <w:rPr>
          <w:rFonts w:ascii="Arial" w:hAnsi="Arial" w:cs="Arial"/>
          <w:color w:val="1E2121"/>
        </w:rPr>
        <w:t xml:space="preserve"> </w:t>
      </w:r>
      <w:r w:rsidRPr="00CD2F0A">
        <w:rPr>
          <w:rFonts w:ascii="Arial" w:hAnsi="Arial" w:cs="Arial"/>
          <w:color w:val="1E2121"/>
          <w:sz w:val="24"/>
          <w:szCs w:val="24"/>
        </w:rPr>
        <w:t>is damaged, it must be replaced by a service agent or similarly qualified persons in order</w:t>
      </w:r>
      <w:r w:rsidRPr="00CD2F0A">
        <w:rPr>
          <w:rFonts w:ascii="Arial" w:hAnsi="Arial" w:cs="Arial"/>
          <w:color w:val="1E2121"/>
        </w:rPr>
        <w:t xml:space="preserve"> </w:t>
      </w:r>
      <w:r w:rsidRPr="00CD2F0A">
        <w:rPr>
          <w:rFonts w:ascii="Arial" w:hAnsi="Arial" w:cs="Arial"/>
          <w:color w:val="1E2121"/>
          <w:sz w:val="24"/>
          <w:szCs w:val="24"/>
        </w:rPr>
        <w:t>to avoid danger or injury.</w:t>
      </w:r>
    </w:p>
    <w:p w14:paraId="1B6D9E6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 xml:space="preserve">Make sure the cord does not come in contact with sharp or hot objects and keep it </w:t>
      </w:r>
      <w:r w:rsidRPr="00CD2F0A">
        <w:rPr>
          <w:rFonts w:ascii="Arial" w:hAnsi="Arial" w:cs="Arial"/>
          <w:color w:val="1E2121"/>
          <w:sz w:val="24"/>
          <w:szCs w:val="24"/>
        </w:rPr>
        <w:lastRenderedPageBreak/>
        <w:t>away</w:t>
      </w:r>
      <w:r w:rsidRPr="00CD2F0A">
        <w:rPr>
          <w:rFonts w:ascii="Arial" w:hAnsi="Arial" w:cs="Arial"/>
          <w:color w:val="1E2121"/>
        </w:rPr>
        <w:t xml:space="preserve"> </w:t>
      </w:r>
      <w:r w:rsidRPr="00CD2F0A">
        <w:rPr>
          <w:rFonts w:ascii="Arial" w:hAnsi="Arial" w:cs="Arial"/>
          <w:color w:val="1E2121"/>
          <w:sz w:val="24"/>
          <w:szCs w:val="24"/>
        </w:rPr>
        <w:t>from open fire. To pull the plug out of the socket, always pull on the plug and not on the</w:t>
      </w:r>
      <w:r w:rsidRPr="00CD2F0A">
        <w:rPr>
          <w:rFonts w:ascii="Arial" w:hAnsi="Arial" w:cs="Arial"/>
          <w:color w:val="1E2121"/>
        </w:rPr>
        <w:t xml:space="preserve"> </w:t>
      </w:r>
      <w:r w:rsidRPr="00CD2F0A">
        <w:rPr>
          <w:rFonts w:ascii="Arial" w:hAnsi="Arial" w:cs="Arial"/>
          <w:color w:val="1E2121"/>
          <w:sz w:val="24"/>
          <w:szCs w:val="24"/>
        </w:rPr>
        <w:t>cord.</w:t>
      </w:r>
    </w:p>
    <w:p w14:paraId="5517E3E9" w14:textId="77777777" w:rsid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Ensure that the cord (or extension cord) is positioned so that it will not cause a trip hazard.</w:t>
      </w:r>
    </w:p>
    <w:p w14:paraId="1392380C"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keep an eye on the appliance when in use.</w:t>
      </w:r>
    </w:p>
    <w:p w14:paraId="3F201780" w14:textId="77777777" w:rsidR="00CD2F0A" w:rsidRPr="00CD2F0A" w:rsidRDefault="00C3667A"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b/>
          <w:bCs/>
          <w:color w:val="1E2121"/>
          <w:sz w:val="24"/>
          <w:szCs w:val="24"/>
        </w:rPr>
        <w:t xml:space="preserve">Warning! </w:t>
      </w:r>
      <w:r w:rsidR="000C453C" w:rsidRPr="00CD2F0A">
        <w:rPr>
          <w:rFonts w:ascii="Arial" w:hAnsi="Arial" w:cs="Arial"/>
          <w:color w:val="1E2121"/>
          <w:sz w:val="24"/>
          <w:szCs w:val="24"/>
        </w:rPr>
        <w:t>As long as the plug is in the socket the appliance is connected to the power source.</w:t>
      </w:r>
    </w:p>
    <w:p w14:paraId="1EB48BF8" w14:textId="2424B09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Turn off the appliance before pulling the plug out of the socket.</w:t>
      </w:r>
    </w:p>
    <w:p w14:paraId="26E11DC6"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carry the appliance by the cord.</w:t>
      </w:r>
    </w:p>
    <w:p w14:paraId="6813441A"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Do not use any extra devices that are not supplied along with the appliance.</w:t>
      </w:r>
    </w:p>
    <w:p w14:paraId="7598BF2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Only connect the appliance to an electrical outlet with the voltage and frequency</w:t>
      </w:r>
      <w:r w:rsidRPr="00CD2F0A">
        <w:rPr>
          <w:rFonts w:ascii="Arial" w:hAnsi="Arial" w:cs="Arial"/>
          <w:color w:val="1E2121"/>
        </w:rPr>
        <w:t xml:space="preserve"> </w:t>
      </w:r>
      <w:r w:rsidRPr="00CD2F0A">
        <w:rPr>
          <w:rFonts w:ascii="Arial" w:hAnsi="Arial" w:cs="Arial"/>
          <w:color w:val="1E2121"/>
          <w:sz w:val="24"/>
          <w:szCs w:val="24"/>
        </w:rPr>
        <w:t>mentioned on the appliance label.</w:t>
      </w:r>
    </w:p>
    <w:p w14:paraId="0CB6301D" w14:textId="2E9766A6"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Connect the power plug to an easily accessible electrical outlet so that in case of</w:t>
      </w:r>
      <w:r w:rsidRPr="00CD2F0A">
        <w:rPr>
          <w:rFonts w:ascii="Arial" w:hAnsi="Arial" w:cs="Arial"/>
          <w:color w:val="1E2121"/>
        </w:rPr>
        <w:br/>
      </w:r>
      <w:r w:rsidRPr="00CD2F0A">
        <w:rPr>
          <w:rFonts w:ascii="Arial" w:hAnsi="Arial" w:cs="Arial"/>
          <w:color w:val="1E2121"/>
          <w:sz w:val="24"/>
          <w:szCs w:val="24"/>
        </w:rPr>
        <w:t>emergency the appliance can be unplugged immediately. To completely switch off the</w:t>
      </w:r>
      <w:r w:rsidRPr="00CD2F0A">
        <w:rPr>
          <w:rFonts w:ascii="Arial" w:hAnsi="Arial" w:cs="Arial"/>
          <w:color w:val="1E2121"/>
        </w:rPr>
        <w:t xml:space="preserve"> </w:t>
      </w:r>
      <w:r w:rsidRPr="00CD2F0A">
        <w:rPr>
          <w:rFonts w:ascii="Arial" w:hAnsi="Arial" w:cs="Arial"/>
          <w:color w:val="1E2121"/>
          <w:sz w:val="24"/>
          <w:szCs w:val="24"/>
        </w:rPr>
        <w:t>appliance pull the power plug out of the electrical outlet.</w:t>
      </w:r>
    </w:p>
    <w:p w14:paraId="1E10AAA1"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turn the appliance off before disconnecting the plug.</w:t>
      </w:r>
    </w:p>
    <w:p w14:paraId="37C428E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use accessories other than those recommended by the manufacturer. Failure to do</w:t>
      </w:r>
      <w:r w:rsidRPr="00CD2F0A">
        <w:rPr>
          <w:rFonts w:ascii="Arial" w:hAnsi="Arial" w:cs="Arial"/>
          <w:color w:val="1E2121"/>
        </w:rPr>
        <w:t xml:space="preserve"> </w:t>
      </w:r>
      <w:r w:rsidRPr="00CD2F0A">
        <w:rPr>
          <w:rFonts w:ascii="Arial" w:hAnsi="Arial" w:cs="Arial"/>
          <w:color w:val="1E2121"/>
          <w:sz w:val="24"/>
          <w:szCs w:val="24"/>
        </w:rPr>
        <w:t>so could pose a safety risk to the user and could damage the appliance. Only use original</w:t>
      </w:r>
      <w:r w:rsidRPr="00CD2F0A">
        <w:rPr>
          <w:rFonts w:ascii="Arial" w:hAnsi="Arial" w:cs="Arial"/>
          <w:color w:val="1E2121"/>
        </w:rPr>
        <w:t xml:space="preserve"> </w:t>
      </w:r>
      <w:r w:rsidRPr="00CD2F0A">
        <w:rPr>
          <w:rFonts w:ascii="Arial" w:hAnsi="Arial" w:cs="Arial"/>
          <w:color w:val="1E2121"/>
          <w:sz w:val="24"/>
          <w:szCs w:val="24"/>
        </w:rPr>
        <w:t>parts and accessories.</w:t>
      </w:r>
    </w:p>
    <w:p w14:paraId="46BCE957"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is not intended for use by persons (including children) with reduced</w:t>
      </w:r>
      <w:r w:rsidRPr="00CD2F0A">
        <w:rPr>
          <w:rFonts w:ascii="Arial" w:hAnsi="Arial" w:cs="Arial"/>
          <w:color w:val="1E2121"/>
        </w:rPr>
        <w:t xml:space="preserve"> </w:t>
      </w:r>
      <w:r w:rsidRPr="00CD2F0A">
        <w:rPr>
          <w:rFonts w:ascii="Arial" w:hAnsi="Arial" w:cs="Arial"/>
          <w:color w:val="1E2121"/>
          <w:sz w:val="24"/>
          <w:szCs w:val="24"/>
        </w:rPr>
        <w:t>physical, sensory or mental capabilities, or lack of experience and knowledge.</w:t>
      </w:r>
    </w:p>
    <w:p w14:paraId="2B6B9493"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This appliance must not be used by children under any circumstances.</w:t>
      </w:r>
    </w:p>
    <w:p w14:paraId="579BC55E"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Keep the appliance and its cord out of reach of children.</w:t>
      </w:r>
    </w:p>
    <w:p w14:paraId="020AC9CD" w14:textId="77777777" w:rsidR="00CD2F0A"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Always disconnect the appliance from the mains if it is left unattended or is not in use,</w:t>
      </w:r>
      <w:r w:rsidRPr="00CD2F0A">
        <w:rPr>
          <w:rFonts w:ascii="Arial" w:hAnsi="Arial" w:cs="Arial"/>
          <w:color w:val="1E2121"/>
        </w:rPr>
        <w:t xml:space="preserve"> </w:t>
      </w:r>
      <w:r w:rsidRPr="00CD2F0A">
        <w:rPr>
          <w:rFonts w:ascii="Arial" w:hAnsi="Arial" w:cs="Arial"/>
          <w:color w:val="1E2121"/>
          <w:sz w:val="24"/>
          <w:szCs w:val="24"/>
        </w:rPr>
        <w:t>and before assembly, disassembly or cleaning.</w:t>
      </w:r>
    </w:p>
    <w:p w14:paraId="03AA7320" w14:textId="72EC60C3" w:rsidR="000C453C" w:rsidRPr="00CD2F0A" w:rsidRDefault="000C453C" w:rsidP="00CD2F0A">
      <w:pPr>
        <w:pStyle w:val="a7"/>
        <w:numPr>
          <w:ilvl w:val="2"/>
          <w:numId w:val="3"/>
        </w:numPr>
        <w:spacing w:line="276" w:lineRule="auto"/>
        <w:ind w:firstLineChars="0"/>
        <w:rPr>
          <w:rFonts w:ascii="Arial" w:hAnsi="Arial" w:cs="Arial"/>
          <w:color w:val="1E2121"/>
          <w:sz w:val="24"/>
          <w:szCs w:val="24"/>
        </w:rPr>
      </w:pPr>
      <w:r w:rsidRPr="00CD2F0A">
        <w:rPr>
          <w:rFonts w:ascii="Arial" w:hAnsi="Arial" w:cs="Arial"/>
          <w:color w:val="1E2121"/>
          <w:sz w:val="24"/>
          <w:szCs w:val="24"/>
        </w:rPr>
        <w:t>Never leave the appliance unattended during use.</w:t>
      </w:r>
    </w:p>
    <w:p w14:paraId="3D0F3252" w14:textId="77777777" w:rsidR="000C453C" w:rsidRPr="00181063" w:rsidRDefault="000C453C" w:rsidP="008F7AF9">
      <w:pPr>
        <w:pStyle w:val="a7"/>
        <w:spacing w:line="276" w:lineRule="auto"/>
        <w:ind w:left="390" w:firstLineChars="0" w:firstLine="0"/>
        <w:rPr>
          <w:rFonts w:ascii="Arial" w:hAnsi="Arial" w:cs="Arial"/>
          <w:color w:val="1E2121"/>
          <w:sz w:val="24"/>
          <w:szCs w:val="24"/>
        </w:rPr>
      </w:pPr>
    </w:p>
    <w:p w14:paraId="0B0A4743" w14:textId="77777777" w:rsidR="000C453C" w:rsidRPr="00181063" w:rsidRDefault="000C453C" w:rsidP="008F7AF9">
      <w:pPr>
        <w:pStyle w:val="a7"/>
        <w:numPr>
          <w:ilvl w:val="1"/>
          <w:numId w:val="3"/>
        </w:numPr>
        <w:spacing w:line="276" w:lineRule="auto"/>
        <w:ind w:left="390" w:firstLineChars="0" w:hanging="390"/>
        <w:rPr>
          <w:rFonts w:ascii="Arial" w:hAnsi="Arial" w:cs="Arial"/>
          <w:color w:val="1E2121"/>
          <w:sz w:val="16"/>
          <w:szCs w:val="16"/>
        </w:rPr>
      </w:pPr>
      <w:r w:rsidRPr="00181063">
        <w:rPr>
          <w:rFonts w:ascii="Arial" w:hAnsi="Arial" w:cs="Arial"/>
          <w:b/>
          <w:bCs/>
          <w:color w:val="1E2121"/>
          <w:sz w:val="24"/>
          <w:szCs w:val="24"/>
        </w:rPr>
        <w:t>Special Safety Regulations</w:t>
      </w:r>
    </w:p>
    <w:p w14:paraId="245C9628" w14:textId="77777777" w:rsidR="000C453C" w:rsidRPr="00181063" w:rsidRDefault="000C453C" w:rsidP="008F7AF9">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The appliance is intended for commercial and indoor use by trained and skilled personnel familiar with these instructions.</w:t>
      </w:r>
    </w:p>
    <w:p w14:paraId="0EF93495" w14:textId="531645E4" w:rsidR="000C453C" w:rsidRPr="00181063" w:rsidRDefault="008223D1" w:rsidP="008F7AF9">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 xml:space="preserve">This machine is designed for </w:t>
      </w:r>
      <w:r w:rsidR="00E35802">
        <w:rPr>
          <w:rFonts w:ascii="Arial" w:hAnsi="Arial" w:cs="Arial"/>
          <w:sz w:val="24"/>
          <w:szCs w:val="24"/>
        </w:rPr>
        <w:t>vegetable or nut cutting</w:t>
      </w:r>
      <w:r w:rsidRPr="00181063">
        <w:rPr>
          <w:rFonts w:ascii="Arial" w:hAnsi="Arial" w:cs="Arial"/>
          <w:sz w:val="24"/>
          <w:szCs w:val="24"/>
        </w:rPr>
        <w:t xml:space="preserve"> in restaurants, canteens and similar catering establishments.</w:t>
      </w:r>
    </w:p>
    <w:p w14:paraId="0962E683" w14:textId="77777777" w:rsidR="000C453C" w:rsidRPr="00181063" w:rsidRDefault="000C453C" w:rsidP="008F7AF9">
      <w:pPr>
        <w:pStyle w:val="a7"/>
        <w:numPr>
          <w:ilvl w:val="2"/>
          <w:numId w:val="3"/>
        </w:numPr>
        <w:spacing w:line="276" w:lineRule="auto"/>
        <w:ind w:firstLineChars="0"/>
        <w:rPr>
          <w:rFonts w:ascii="Arial" w:hAnsi="Arial" w:cs="Arial"/>
          <w:sz w:val="16"/>
          <w:szCs w:val="16"/>
        </w:rPr>
      </w:pPr>
      <w:r w:rsidRPr="00181063">
        <w:rPr>
          <w:rFonts w:ascii="Arial" w:hAnsi="Arial" w:cs="Arial"/>
          <w:sz w:val="24"/>
          <w:szCs w:val="24"/>
        </w:rPr>
        <w:t>Any other use might lead to damage to the appliance or personal injury.</w:t>
      </w:r>
    </w:p>
    <w:p w14:paraId="3231F3C7" w14:textId="77777777" w:rsidR="000C453C" w:rsidRPr="00181063"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1E2121"/>
          <w:sz w:val="24"/>
          <w:szCs w:val="24"/>
        </w:rPr>
        <w:t>Do not place the appliance on a heating object (gasoline, electric, charcoal cooker, etc.)</w:t>
      </w:r>
      <w:r w:rsidRPr="00181063">
        <w:rPr>
          <w:rFonts w:ascii="Arial" w:hAnsi="Arial" w:cs="Arial"/>
          <w:color w:val="1E2121"/>
        </w:rPr>
        <w:t xml:space="preserve"> </w:t>
      </w:r>
      <w:r w:rsidRPr="00181063">
        <w:rPr>
          <w:rFonts w:ascii="Arial" w:hAnsi="Arial" w:cs="Arial"/>
          <w:color w:val="1E2121"/>
          <w:sz w:val="24"/>
          <w:szCs w:val="24"/>
        </w:rPr>
        <w:t>Keep the appliance away from any hot surfaces and open flames. Always operate the</w:t>
      </w:r>
      <w:r w:rsidRPr="00181063">
        <w:rPr>
          <w:rFonts w:ascii="Arial" w:hAnsi="Arial" w:cs="Arial"/>
          <w:color w:val="1E2121"/>
        </w:rPr>
        <w:t xml:space="preserve"> </w:t>
      </w:r>
      <w:r w:rsidRPr="00181063">
        <w:rPr>
          <w:rFonts w:ascii="Arial" w:hAnsi="Arial" w:cs="Arial"/>
          <w:color w:val="1E2121"/>
          <w:sz w:val="24"/>
          <w:szCs w:val="24"/>
        </w:rPr>
        <w:t>appliance on a level, stable, clean, heat-resistant and dry surface.</w:t>
      </w:r>
    </w:p>
    <w:p w14:paraId="714907E2" w14:textId="1BD9590A" w:rsidR="00CD2F0A" w:rsidRPr="00EC0B11" w:rsidRDefault="000C453C" w:rsidP="00CD2F0A">
      <w:pPr>
        <w:pStyle w:val="a7"/>
        <w:numPr>
          <w:ilvl w:val="2"/>
          <w:numId w:val="3"/>
        </w:numPr>
        <w:spacing w:line="276" w:lineRule="auto"/>
        <w:ind w:firstLineChars="0"/>
        <w:rPr>
          <w:rFonts w:ascii="Arial" w:hAnsi="Arial" w:cs="Arial"/>
          <w:color w:val="1E2121"/>
          <w:sz w:val="16"/>
          <w:szCs w:val="16"/>
        </w:rPr>
      </w:pPr>
      <w:r w:rsidRPr="00181063">
        <w:rPr>
          <w:rFonts w:ascii="Arial" w:hAnsi="Arial" w:cs="Arial"/>
          <w:b/>
          <w:bCs/>
          <w:color w:val="1E2121"/>
          <w:sz w:val="24"/>
          <w:szCs w:val="24"/>
        </w:rPr>
        <w:t>Danger</w:t>
      </w:r>
      <w:r w:rsidRPr="00566720">
        <w:rPr>
          <w:rFonts w:ascii="Arial" w:hAnsi="Arial" w:cs="Arial"/>
          <w:b/>
          <w:bCs/>
          <w:color w:val="1E2121"/>
          <w:sz w:val="24"/>
          <w:szCs w:val="24"/>
        </w:rPr>
        <w:t xml:space="preserve"> of injury!</w:t>
      </w:r>
      <w:r w:rsidRPr="00181063">
        <w:rPr>
          <w:rFonts w:ascii="Arial" w:hAnsi="Arial" w:cs="Arial"/>
          <w:color w:val="1E2121"/>
          <w:sz w:val="24"/>
          <w:szCs w:val="24"/>
        </w:rPr>
        <w:t xml:space="preserve"> Care is needed when operating or cleaning. Wear protective gloves (not supplied) if necessary.</w:t>
      </w:r>
    </w:p>
    <w:p w14:paraId="61A89FD6" w14:textId="77777777" w:rsidR="000C453C" w:rsidRPr="00181063"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b/>
          <w:bCs/>
          <w:color w:val="1E2121"/>
          <w:sz w:val="24"/>
          <w:szCs w:val="24"/>
        </w:rPr>
        <w:t>Caution!</w:t>
      </w:r>
      <w:r w:rsidRPr="00181063">
        <w:rPr>
          <w:rFonts w:ascii="Arial" w:hAnsi="Arial" w:cs="Arial"/>
          <w:color w:val="1E2121"/>
          <w:sz w:val="24"/>
          <w:szCs w:val="24"/>
        </w:rPr>
        <w:t xml:space="preserve"> Securely route the power cord if necessary, in order to prevent unintentional</w:t>
      </w:r>
      <w:r w:rsidRPr="00181063">
        <w:rPr>
          <w:rFonts w:ascii="Arial" w:hAnsi="Arial" w:cs="Arial"/>
          <w:color w:val="1E2121"/>
        </w:rPr>
        <w:t xml:space="preserve"> </w:t>
      </w:r>
      <w:r w:rsidRPr="00181063">
        <w:rPr>
          <w:rFonts w:ascii="Arial" w:hAnsi="Arial" w:cs="Arial"/>
          <w:color w:val="1E2121"/>
          <w:sz w:val="24"/>
          <w:szCs w:val="24"/>
        </w:rPr>
        <w:t>tripping over and falling.</w:t>
      </w:r>
    </w:p>
    <w:p w14:paraId="1D08D027" w14:textId="77777777" w:rsidR="000C453C" w:rsidRPr="00181063" w:rsidRDefault="000C453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1E2121"/>
          <w:sz w:val="24"/>
          <w:szCs w:val="24"/>
        </w:rPr>
        <w:lastRenderedPageBreak/>
        <w:t>Do not use the appliance before it is properly assembled.</w:t>
      </w:r>
    </w:p>
    <w:p w14:paraId="762621DC"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This appliance is not intended to be operated by means of an external timer or separate</w:t>
      </w:r>
      <w:r w:rsidR="00181063">
        <w:rPr>
          <w:rFonts w:ascii="Arial" w:hAnsi="Arial" w:cs="Arial" w:hint="eastAsia"/>
          <w:color w:val="202323"/>
        </w:rPr>
        <w:t xml:space="preserve"> </w:t>
      </w:r>
      <w:r w:rsidRPr="00181063">
        <w:rPr>
          <w:rFonts w:ascii="Arial" w:hAnsi="Arial" w:cs="Arial"/>
          <w:color w:val="202323"/>
          <w:sz w:val="24"/>
          <w:szCs w:val="24"/>
        </w:rPr>
        <w:t>emote-control system.</w:t>
      </w:r>
    </w:p>
    <w:p w14:paraId="2FEDEFE1"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Never bypass any safety interlocks on the appliance.</w:t>
      </w:r>
    </w:p>
    <w:p w14:paraId="5618676C" w14:textId="5948F8FD"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 ALWAYS</w:t>
      </w:r>
      <w:r w:rsidRPr="00181063">
        <w:rPr>
          <w:rFonts w:ascii="Arial" w:hAnsi="Arial" w:cs="Arial"/>
          <w:color w:val="202323"/>
          <w:sz w:val="24"/>
          <w:szCs w:val="24"/>
        </w:rPr>
        <w:t xml:space="preserve"> switch off the appliance and unplug from electrical power supply</w:t>
      </w:r>
      <w:r w:rsidR="00181063">
        <w:rPr>
          <w:rFonts w:ascii="Arial" w:hAnsi="Arial" w:cs="Arial" w:hint="eastAsia"/>
          <w:color w:val="202323"/>
        </w:rPr>
        <w:t xml:space="preserve"> </w:t>
      </w:r>
      <w:r w:rsidR="00835E07" w:rsidRPr="00835E07">
        <w:rPr>
          <w:rFonts w:ascii="Arial" w:hAnsi="Arial" w:cs="Arial"/>
          <w:color w:val="202323"/>
          <w:sz w:val="24"/>
          <w:szCs w:val="24"/>
        </w:rPr>
        <w:t>b</w:t>
      </w:r>
      <w:r w:rsidRPr="00181063">
        <w:rPr>
          <w:rFonts w:ascii="Arial" w:hAnsi="Arial" w:cs="Arial"/>
          <w:color w:val="202323"/>
          <w:sz w:val="24"/>
          <w:szCs w:val="24"/>
        </w:rPr>
        <w:t>efore cleaning, maintenance or storage.</w:t>
      </w:r>
    </w:p>
    <w:p w14:paraId="01448E87"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 ALWAYS</w:t>
      </w:r>
      <w:r w:rsidRPr="00181063">
        <w:rPr>
          <w:rFonts w:ascii="Arial" w:hAnsi="Arial" w:cs="Arial"/>
          <w:color w:val="202323"/>
          <w:sz w:val="24"/>
          <w:szCs w:val="24"/>
        </w:rPr>
        <w:t xml:space="preserve"> keep hands, long hair and clothing away from the moving parts.</w:t>
      </w:r>
    </w:p>
    <w:p w14:paraId="3E1C80EC" w14:textId="6811BBCD"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24EEF">
        <w:rPr>
          <w:rFonts w:ascii="Arial" w:hAnsi="Arial" w:cs="Arial"/>
          <w:b/>
          <w:bCs/>
          <w:color w:val="202323"/>
          <w:sz w:val="24"/>
          <w:szCs w:val="24"/>
        </w:rPr>
        <w:t>WARNING:</w:t>
      </w:r>
      <w:r w:rsidRPr="00181063">
        <w:rPr>
          <w:rFonts w:ascii="Arial" w:hAnsi="Arial" w:cs="Arial"/>
          <w:color w:val="202323"/>
          <w:sz w:val="24"/>
          <w:szCs w:val="24"/>
        </w:rPr>
        <w:t xml:space="preserve"> Take great care when handling the cutting blade. Wear protective gloves (not</w:t>
      </w:r>
      <w:r w:rsidR="00181063">
        <w:rPr>
          <w:rFonts w:ascii="Arial" w:hAnsi="Arial" w:cs="Arial" w:hint="eastAsia"/>
          <w:color w:val="202323"/>
        </w:rPr>
        <w:t xml:space="preserve"> </w:t>
      </w:r>
      <w:r w:rsidR="00835E07" w:rsidRPr="00835E07">
        <w:rPr>
          <w:rFonts w:ascii="Arial" w:hAnsi="Arial" w:cs="Arial"/>
          <w:color w:val="202323"/>
          <w:sz w:val="24"/>
          <w:szCs w:val="24"/>
        </w:rPr>
        <w:t>s</w:t>
      </w:r>
      <w:r w:rsidRPr="00181063">
        <w:rPr>
          <w:rFonts w:ascii="Arial" w:hAnsi="Arial" w:cs="Arial"/>
          <w:color w:val="202323"/>
          <w:sz w:val="24"/>
          <w:szCs w:val="24"/>
        </w:rPr>
        <w:t>upplied) if necessary.</w:t>
      </w:r>
    </w:p>
    <w:p w14:paraId="668ABA32" w14:textId="4872E1AE"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Allow at least 15cm spacing around the appliance for ventilation purpose during use.</w:t>
      </w:r>
    </w:p>
    <w:p w14:paraId="7315FB02" w14:textId="2BE9B985"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Do not wash the appliance with water or waterjet. Washing with water can cause leakage</w:t>
      </w:r>
      <w:r w:rsidR="00181063">
        <w:rPr>
          <w:rFonts w:ascii="Arial" w:hAnsi="Arial" w:cs="Arial" w:hint="eastAsia"/>
          <w:color w:val="202323"/>
        </w:rPr>
        <w:t xml:space="preserve"> </w:t>
      </w:r>
      <w:r w:rsidR="00835E07" w:rsidRPr="00835E07">
        <w:rPr>
          <w:rFonts w:ascii="Arial" w:hAnsi="Arial" w:cs="Arial"/>
          <w:color w:val="202323"/>
          <w:sz w:val="24"/>
          <w:szCs w:val="24"/>
        </w:rPr>
        <w:t>a</w:t>
      </w:r>
      <w:r w:rsidRPr="00181063">
        <w:rPr>
          <w:rFonts w:ascii="Arial" w:hAnsi="Arial" w:cs="Arial"/>
          <w:color w:val="202323"/>
          <w:sz w:val="24"/>
          <w:szCs w:val="24"/>
        </w:rPr>
        <w:t>nd increase the risk of electric shock. No parts are dishwasher safe.</w:t>
      </w:r>
    </w:p>
    <w:p w14:paraId="2D4B7CAE" w14:textId="77777777" w:rsidR="00BF675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Do not move the appliance while it is under operation. Unplug the appliance when moving</w:t>
      </w:r>
      <w:r w:rsidRPr="00181063">
        <w:rPr>
          <w:rFonts w:ascii="Arial" w:hAnsi="Arial" w:cs="Arial"/>
          <w:color w:val="202323"/>
        </w:rPr>
        <w:t xml:space="preserve"> </w:t>
      </w:r>
      <w:r w:rsidRPr="00181063">
        <w:rPr>
          <w:rFonts w:ascii="Arial" w:hAnsi="Arial" w:cs="Arial"/>
          <w:color w:val="202323"/>
          <w:sz w:val="24"/>
          <w:szCs w:val="24"/>
        </w:rPr>
        <w:t>and hold it at the bottom.</w:t>
      </w:r>
    </w:p>
    <w:p w14:paraId="43FAE9EA" w14:textId="77777777" w:rsidR="000C453C" w:rsidRPr="00181063" w:rsidRDefault="00BF675C" w:rsidP="008F7AF9">
      <w:pPr>
        <w:pStyle w:val="a7"/>
        <w:numPr>
          <w:ilvl w:val="2"/>
          <w:numId w:val="3"/>
        </w:numPr>
        <w:spacing w:line="276" w:lineRule="auto"/>
        <w:ind w:firstLineChars="0"/>
        <w:rPr>
          <w:rFonts w:ascii="Arial" w:hAnsi="Arial" w:cs="Arial"/>
          <w:color w:val="1E2121"/>
          <w:sz w:val="16"/>
          <w:szCs w:val="16"/>
        </w:rPr>
      </w:pPr>
      <w:r w:rsidRPr="00181063">
        <w:rPr>
          <w:rFonts w:ascii="Arial" w:hAnsi="Arial" w:cs="Arial"/>
          <w:color w:val="202323"/>
          <w:sz w:val="24"/>
          <w:szCs w:val="24"/>
        </w:rPr>
        <w:t>Special care should be taken when moving or transporting the appliance</w:t>
      </w:r>
      <w:r w:rsidR="00EF2C28" w:rsidRPr="00181063">
        <w:rPr>
          <w:rFonts w:ascii="Arial" w:hAnsi="Arial" w:cs="Arial"/>
          <w:color w:val="202323"/>
          <w:sz w:val="24"/>
          <w:szCs w:val="24"/>
        </w:rPr>
        <w:t xml:space="preserve">. </w:t>
      </w:r>
      <w:r w:rsidRPr="00181063">
        <w:rPr>
          <w:rFonts w:ascii="Arial" w:hAnsi="Arial" w:cs="Arial"/>
          <w:color w:val="202323"/>
          <w:sz w:val="24"/>
          <w:szCs w:val="24"/>
        </w:rPr>
        <w:t>Move the machine slowly,</w:t>
      </w:r>
      <w:r w:rsidR="00EF2C28" w:rsidRPr="00181063">
        <w:rPr>
          <w:rFonts w:ascii="Arial" w:hAnsi="Arial" w:cs="Arial"/>
          <w:color w:val="202323"/>
        </w:rPr>
        <w:t xml:space="preserve"> </w:t>
      </w:r>
      <w:r w:rsidRPr="00181063">
        <w:rPr>
          <w:rFonts w:ascii="Arial" w:hAnsi="Arial" w:cs="Arial"/>
          <w:color w:val="202323"/>
          <w:sz w:val="24"/>
          <w:szCs w:val="24"/>
        </w:rPr>
        <w:t>carefully.</w:t>
      </w:r>
      <w:bookmarkEnd w:id="1"/>
    </w:p>
    <w:p w14:paraId="0BEC9386" w14:textId="44AEBEDC" w:rsidR="00F05E51" w:rsidRPr="00181063" w:rsidRDefault="00F05E51" w:rsidP="008F7AF9">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This appliance is equipped with a cord having a grounding wire with a grounding plug, the plug must be plugged into an outlet that is properly installed and grounded.</w:t>
      </w:r>
    </w:p>
    <w:p w14:paraId="0DE4232C" w14:textId="7E65DC17" w:rsidR="00F05E51" w:rsidRPr="00181063" w:rsidRDefault="00F05E51" w:rsidP="008F7AF9">
      <w:pPr>
        <w:pStyle w:val="a7"/>
        <w:spacing w:line="276" w:lineRule="auto"/>
        <w:ind w:left="720" w:firstLineChars="0" w:firstLine="0"/>
        <w:rPr>
          <w:rFonts w:ascii="Arial" w:hAnsi="Arial" w:cs="Arial"/>
          <w:color w:val="202323"/>
          <w:sz w:val="24"/>
          <w:szCs w:val="24"/>
        </w:rPr>
      </w:pPr>
    </w:p>
    <w:p w14:paraId="0425F7E6" w14:textId="72612750" w:rsidR="000C453C" w:rsidRPr="00181063" w:rsidRDefault="000C453C" w:rsidP="008F7AF9">
      <w:pPr>
        <w:pStyle w:val="a7"/>
        <w:numPr>
          <w:ilvl w:val="0"/>
          <w:numId w:val="3"/>
        </w:numPr>
        <w:spacing w:line="276" w:lineRule="auto"/>
        <w:ind w:firstLineChars="0"/>
        <w:rPr>
          <w:rFonts w:ascii="Arial" w:hAnsi="Arial" w:cs="Arial"/>
          <w:b/>
          <w:sz w:val="28"/>
          <w:szCs w:val="28"/>
        </w:rPr>
      </w:pPr>
      <w:bookmarkStart w:id="2" w:name="_Hlk63171826"/>
      <w:r w:rsidRPr="00181063">
        <w:rPr>
          <w:rFonts w:ascii="Arial" w:hAnsi="Arial" w:cs="Arial"/>
          <w:b/>
          <w:sz w:val="28"/>
          <w:szCs w:val="28"/>
        </w:rPr>
        <w:t>P</w:t>
      </w:r>
      <w:r w:rsidR="00AB3F7A" w:rsidRPr="00181063">
        <w:rPr>
          <w:rFonts w:ascii="Arial" w:hAnsi="Arial" w:cs="Arial"/>
          <w:b/>
          <w:sz w:val="28"/>
          <w:szCs w:val="28"/>
        </w:rPr>
        <w:t>roduct description</w:t>
      </w:r>
      <w:bookmarkEnd w:id="2"/>
    </w:p>
    <w:p w14:paraId="7A219110" w14:textId="7EDCE9F7" w:rsidR="00711390" w:rsidRPr="00CE10B9" w:rsidRDefault="00BB417E" w:rsidP="00BB417E">
      <w:pPr>
        <w:pStyle w:val="a7"/>
        <w:numPr>
          <w:ilvl w:val="1"/>
          <w:numId w:val="3"/>
        </w:numPr>
        <w:spacing w:line="276" w:lineRule="auto"/>
        <w:ind w:firstLineChars="0"/>
        <w:rPr>
          <w:rFonts w:ascii="Arial" w:hAnsi="Arial" w:cs="Arial"/>
          <w:b/>
          <w:bCs/>
          <w:color w:val="1E2121"/>
          <w:sz w:val="24"/>
          <w:szCs w:val="24"/>
        </w:rPr>
      </w:pPr>
      <w:bookmarkStart w:id="3" w:name="_Hlk63429282"/>
      <w:r w:rsidRPr="00BB417E">
        <w:rPr>
          <w:noProof/>
        </w:rPr>
        <w:drawing>
          <wp:anchor distT="0" distB="0" distL="114300" distR="114300" simplePos="0" relativeHeight="251667968" behindDoc="0" locked="0" layoutInCell="1" allowOverlap="1" wp14:anchorId="2B926E58" wp14:editId="617F15C4">
            <wp:simplePos x="0" y="0"/>
            <wp:positionH relativeFrom="column">
              <wp:posOffset>565829</wp:posOffset>
            </wp:positionH>
            <wp:positionV relativeFrom="paragraph">
              <wp:posOffset>69215</wp:posOffset>
            </wp:positionV>
            <wp:extent cx="4593265" cy="3801031"/>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93265" cy="3801031"/>
                    </a:xfrm>
                    <a:prstGeom prst="rect">
                      <a:avLst/>
                    </a:prstGeom>
                    <a:noFill/>
                    <a:ln>
                      <a:noFill/>
                    </a:ln>
                  </pic:spPr>
                </pic:pic>
              </a:graphicData>
            </a:graphic>
            <wp14:sizeRelH relativeFrom="page">
              <wp14:pctWidth>0</wp14:pctWidth>
            </wp14:sizeRelH>
            <wp14:sizeRelV relativeFrom="page">
              <wp14:pctHeight>0</wp14:pctHeight>
            </wp14:sizeRelV>
          </wp:anchor>
        </w:drawing>
      </w:r>
      <w:r w:rsidR="000C453C" w:rsidRPr="00CE10B9">
        <w:rPr>
          <w:rFonts w:ascii="Arial" w:hAnsi="Arial" w:cs="Arial"/>
          <w:b/>
          <w:bCs/>
          <w:color w:val="1E2121"/>
          <w:sz w:val="24"/>
          <w:szCs w:val="24"/>
        </w:rPr>
        <w:t>Parts of description</w:t>
      </w:r>
      <w:bookmarkEnd w:id="3"/>
    </w:p>
    <w:p w14:paraId="71135538" w14:textId="0F856BB1" w:rsidR="00CE10B9" w:rsidRDefault="00CE10B9" w:rsidP="00CE10B9">
      <w:pPr>
        <w:spacing w:line="276" w:lineRule="auto"/>
        <w:rPr>
          <w:rFonts w:ascii="Arial" w:hAnsi="Arial" w:cs="Arial"/>
          <w:b/>
          <w:sz w:val="24"/>
          <w:szCs w:val="24"/>
        </w:rPr>
      </w:pPr>
    </w:p>
    <w:p w14:paraId="2E2B8AC3" w14:textId="63AD21E9" w:rsidR="00CE10B9" w:rsidRDefault="00CE10B9" w:rsidP="00CE10B9">
      <w:pPr>
        <w:spacing w:line="276" w:lineRule="auto"/>
        <w:rPr>
          <w:rFonts w:ascii="Arial" w:hAnsi="Arial" w:cs="Arial"/>
          <w:b/>
          <w:sz w:val="24"/>
          <w:szCs w:val="24"/>
        </w:rPr>
      </w:pPr>
    </w:p>
    <w:p w14:paraId="57772578" w14:textId="77777777" w:rsidR="00CE10B9" w:rsidRDefault="00CE10B9" w:rsidP="00CE10B9">
      <w:pPr>
        <w:spacing w:line="276" w:lineRule="auto"/>
        <w:rPr>
          <w:rFonts w:ascii="Arial" w:hAnsi="Arial" w:cs="Arial"/>
          <w:b/>
          <w:sz w:val="24"/>
          <w:szCs w:val="24"/>
        </w:rPr>
      </w:pPr>
    </w:p>
    <w:p w14:paraId="10E54324" w14:textId="77777777" w:rsidR="00CE10B9" w:rsidRDefault="00CE10B9" w:rsidP="00CE10B9">
      <w:pPr>
        <w:spacing w:line="276" w:lineRule="auto"/>
        <w:rPr>
          <w:rFonts w:ascii="Arial" w:hAnsi="Arial" w:cs="Arial"/>
          <w:b/>
          <w:sz w:val="24"/>
          <w:szCs w:val="24"/>
        </w:rPr>
      </w:pPr>
    </w:p>
    <w:p w14:paraId="464D67B0" w14:textId="77777777" w:rsidR="00CE10B9" w:rsidRDefault="00CE10B9" w:rsidP="00CE10B9">
      <w:pPr>
        <w:spacing w:line="276" w:lineRule="auto"/>
        <w:rPr>
          <w:rFonts w:ascii="Arial" w:hAnsi="Arial" w:cs="Arial"/>
          <w:b/>
          <w:sz w:val="24"/>
          <w:szCs w:val="24"/>
        </w:rPr>
      </w:pPr>
    </w:p>
    <w:p w14:paraId="228F99D7" w14:textId="77777777" w:rsidR="00CE10B9" w:rsidRDefault="00CE10B9" w:rsidP="00CE10B9">
      <w:pPr>
        <w:spacing w:line="276" w:lineRule="auto"/>
        <w:rPr>
          <w:rFonts w:ascii="Arial" w:hAnsi="Arial" w:cs="Arial"/>
          <w:b/>
          <w:sz w:val="24"/>
          <w:szCs w:val="24"/>
        </w:rPr>
      </w:pPr>
    </w:p>
    <w:p w14:paraId="7A0D8AD8" w14:textId="77777777" w:rsidR="00CE10B9" w:rsidRDefault="00CE10B9" w:rsidP="00CE10B9">
      <w:pPr>
        <w:spacing w:line="276" w:lineRule="auto"/>
        <w:rPr>
          <w:rFonts w:ascii="Arial" w:hAnsi="Arial" w:cs="Arial"/>
          <w:b/>
          <w:sz w:val="24"/>
          <w:szCs w:val="24"/>
        </w:rPr>
      </w:pPr>
    </w:p>
    <w:p w14:paraId="74947415" w14:textId="77777777" w:rsidR="00CE10B9" w:rsidRDefault="00CE10B9" w:rsidP="00CE10B9">
      <w:pPr>
        <w:spacing w:line="276" w:lineRule="auto"/>
        <w:rPr>
          <w:rFonts w:ascii="Arial" w:hAnsi="Arial" w:cs="Arial"/>
          <w:b/>
          <w:sz w:val="24"/>
          <w:szCs w:val="24"/>
        </w:rPr>
      </w:pPr>
    </w:p>
    <w:p w14:paraId="7E362DF4" w14:textId="77777777" w:rsidR="00CE10B9" w:rsidRDefault="00CE10B9" w:rsidP="00CE10B9">
      <w:pPr>
        <w:spacing w:line="276" w:lineRule="auto"/>
        <w:rPr>
          <w:rFonts w:ascii="Arial" w:hAnsi="Arial" w:cs="Arial"/>
          <w:b/>
          <w:sz w:val="24"/>
          <w:szCs w:val="24"/>
        </w:rPr>
      </w:pPr>
    </w:p>
    <w:p w14:paraId="7F8DF23B" w14:textId="77777777" w:rsidR="00CE10B9" w:rsidRDefault="00CE10B9" w:rsidP="00CE10B9">
      <w:pPr>
        <w:spacing w:line="276" w:lineRule="auto"/>
        <w:rPr>
          <w:rFonts w:ascii="Arial" w:hAnsi="Arial" w:cs="Arial"/>
          <w:b/>
          <w:sz w:val="24"/>
          <w:szCs w:val="24"/>
        </w:rPr>
      </w:pPr>
    </w:p>
    <w:p w14:paraId="0392C6BC" w14:textId="77777777" w:rsidR="00CE10B9" w:rsidRDefault="00CE10B9" w:rsidP="00CE10B9">
      <w:pPr>
        <w:spacing w:line="276" w:lineRule="auto"/>
        <w:rPr>
          <w:rFonts w:ascii="Arial" w:hAnsi="Arial" w:cs="Arial"/>
          <w:b/>
          <w:sz w:val="24"/>
          <w:szCs w:val="24"/>
        </w:rPr>
      </w:pPr>
    </w:p>
    <w:p w14:paraId="30DED32B" w14:textId="77777777" w:rsidR="00CE10B9" w:rsidRDefault="00CE10B9" w:rsidP="00CE10B9">
      <w:pPr>
        <w:spacing w:line="276" w:lineRule="auto"/>
        <w:rPr>
          <w:rFonts w:ascii="Arial" w:hAnsi="Arial" w:cs="Arial"/>
          <w:b/>
          <w:sz w:val="24"/>
          <w:szCs w:val="24"/>
        </w:rPr>
      </w:pPr>
    </w:p>
    <w:p w14:paraId="6F57ED4A" w14:textId="77777777" w:rsidR="00CE10B9" w:rsidRDefault="00CE10B9" w:rsidP="00CE10B9">
      <w:pPr>
        <w:spacing w:line="276" w:lineRule="auto"/>
        <w:rPr>
          <w:rFonts w:ascii="Arial" w:hAnsi="Arial" w:cs="Arial"/>
          <w:b/>
          <w:sz w:val="24"/>
          <w:szCs w:val="24"/>
        </w:rPr>
      </w:pPr>
    </w:p>
    <w:p w14:paraId="2AF27F25" w14:textId="77777777" w:rsidR="00CE10B9" w:rsidRDefault="00CE10B9" w:rsidP="00CE10B9">
      <w:pPr>
        <w:spacing w:line="276" w:lineRule="auto"/>
        <w:rPr>
          <w:rFonts w:ascii="Arial" w:hAnsi="Arial" w:cs="Arial"/>
          <w:b/>
          <w:sz w:val="24"/>
          <w:szCs w:val="24"/>
        </w:rPr>
      </w:pPr>
    </w:p>
    <w:p w14:paraId="620DB87A" w14:textId="77777777" w:rsidR="00711390" w:rsidRDefault="00711390" w:rsidP="00C47A70">
      <w:pPr>
        <w:spacing w:line="276" w:lineRule="auto"/>
        <w:rPr>
          <w:rFonts w:ascii="Arial" w:cs="Arial"/>
          <w:noProof/>
          <w:sz w:val="24"/>
          <w:szCs w:val="24"/>
        </w:rPr>
      </w:pPr>
    </w:p>
    <w:p w14:paraId="13B49400" w14:textId="01B5B558" w:rsidR="008E7620" w:rsidRDefault="008253A4" w:rsidP="000C453C">
      <w:pPr>
        <w:spacing w:line="400" w:lineRule="exact"/>
        <w:rPr>
          <w:rFonts w:ascii="Arial" w:hAnsi="Arial" w:cs="Arial"/>
          <w:b/>
          <w:bCs/>
          <w:color w:val="1E2121"/>
          <w:sz w:val="24"/>
          <w:szCs w:val="24"/>
        </w:rPr>
      </w:pPr>
      <w:r>
        <w:rPr>
          <w:rFonts w:hint="eastAsia"/>
          <w:noProof/>
        </w:rPr>
        <w:lastRenderedPageBreak/>
        <w:drawing>
          <wp:anchor distT="0" distB="0" distL="114300" distR="114300" simplePos="0" relativeHeight="251665920" behindDoc="0" locked="0" layoutInCell="1" allowOverlap="1" wp14:anchorId="6EB4087F" wp14:editId="4C8E320F">
            <wp:simplePos x="0" y="0"/>
            <wp:positionH relativeFrom="column">
              <wp:posOffset>22860</wp:posOffset>
            </wp:positionH>
            <wp:positionV relativeFrom="paragraph">
              <wp:posOffset>266700</wp:posOffset>
            </wp:positionV>
            <wp:extent cx="6015442" cy="1800000"/>
            <wp:effectExtent l="0" t="0" r="0" b="0"/>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45" t="29169" r="1447" b="29481"/>
                    <a:stretch/>
                  </pic:blipFill>
                  <pic:spPr bwMode="auto">
                    <a:xfrm>
                      <a:off x="0" y="0"/>
                      <a:ext cx="6015442" cy="18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C453C" w:rsidRPr="00181063">
        <w:rPr>
          <w:rFonts w:ascii="Arial" w:hAnsi="Arial" w:cs="Arial"/>
          <w:b/>
          <w:bCs/>
          <w:color w:val="1E2121"/>
          <w:sz w:val="24"/>
          <w:szCs w:val="24"/>
        </w:rPr>
        <w:t xml:space="preserve">3.2 </w:t>
      </w:r>
      <w:bookmarkStart w:id="4" w:name="_Hlk63429417"/>
      <w:r w:rsidR="000C453C" w:rsidRPr="00181063">
        <w:rPr>
          <w:rFonts w:ascii="Arial" w:hAnsi="Arial" w:cs="Arial"/>
          <w:b/>
          <w:bCs/>
          <w:color w:val="1E2121"/>
          <w:sz w:val="24"/>
          <w:szCs w:val="24"/>
        </w:rPr>
        <w:t>MAIN TECHNICAL PARAMETERS</w:t>
      </w:r>
      <w:bookmarkEnd w:id="4"/>
    </w:p>
    <w:p w14:paraId="119E76E1" w14:textId="0943D61B" w:rsidR="008E7620" w:rsidRPr="00181063" w:rsidRDefault="008E7620" w:rsidP="000C453C">
      <w:pPr>
        <w:spacing w:line="400" w:lineRule="exact"/>
        <w:rPr>
          <w:rFonts w:ascii="Arial" w:hAnsi="Arial" w:cs="Arial"/>
          <w:b/>
          <w:bCs/>
          <w:color w:val="1E2121"/>
          <w:sz w:val="24"/>
          <w:szCs w:val="24"/>
        </w:rPr>
      </w:pPr>
    </w:p>
    <w:tbl>
      <w:tblPr>
        <w:tblStyle w:val="TableNormal"/>
        <w:tblW w:w="9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3"/>
        <w:gridCol w:w="1844"/>
        <w:gridCol w:w="1275"/>
        <w:gridCol w:w="1252"/>
        <w:gridCol w:w="1534"/>
        <w:gridCol w:w="2234"/>
      </w:tblGrid>
      <w:tr w:rsidR="00D14D3F" w:rsidRPr="00181063" w14:paraId="16952156" w14:textId="77777777" w:rsidTr="00D14D3F">
        <w:trPr>
          <w:trHeight w:hRule="exact" w:val="534"/>
          <w:jc w:val="center"/>
        </w:trPr>
        <w:tc>
          <w:tcPr>
            <w:tcW w:w="1583" w:type="dxa"/>
            <w:vAlign w:val="center"/>
          </w:tcPr>
          <w:p w14:paraId="07435608" w14:textId="77777777" w:rsidR="00D14D3F" w:rsidRPr="00181063" w:rsidRDefault="00D14D3F" w:rsidP="003D2C32">
            <w:pPr>
              <w:pStyle w:val="TableParagraph"/>
              <w:jc w:val="center"/>
              <w:rPr>
                <w:rFonts w:ascii="Arial" w:eastAsia="Calibri" w:hAnsi="Arial" w:cs="Arial"/>
                <w:sz w:val="24"/>
                <w:szCs w:val="24"/>
                <w:lang w:eastAsia="zh-CN"/>
              </w:rPr>
            </w:pPr>
            <w:r w:rsidRPr="00181063">
              <w:rPr>
                <w:rFonts w:ascii="Arial" w:hAnsi="Arial" w:cs="Arial"/>
                <w:spacing w:val="-1"/>
                <w:sz w:val="24"/>
                <w:szCs w:val="24"/>
              </w:rPr>
              <w:t>MODEL</w:t>
            </w:r>
          </w:p>
        </w:tc>
        <w:tc>
          <w:tcPr>
            <w:tcW w:w="1844" w:type="dxa"/>
            <w:vAlign w:val="center"/>
          </w:tcPr>
          <w:p w14:paraId="3D481E8A" w14:textId="77777777" w:rsidR="00D14D3F" w:rsidRPr="00181063" w:rsidRDefault="00D14D3F" w:rsidP="003D2C32">
            <w:pPr>
              <w:pStyle w:val="TableParagraph"/>
              <w:jc w:val="center"/>
              <w:rPr>
                <w:rFonts w:ascii="Arial" w:eastAsia="Calibri" w:hAnsi="Arial" w:cs="Arial"/>
                <w:sz w:val="24"/>
                <w:szCs w:val="24"/>
              </w:rPr>
            </w:pPr>
            <w:r w:rsidRPr="00181063">
              <w:rPr>
                <w:rFonts w:ascii="Arial" w:hAnsi="Arial" w:cs="Arial"/>
                <w:spacing w:val="-1"/>
                <w:sz w:val="24"/>
                <w:szCs w:val="24"/>
              </w:rPr>
              <w:t>VOLTAGE</w:t>
            </w:r>
          </w:p>
        </w:tc>
        <w:tc>
          <w:tcPr>
            <w:tcW w:w="1275" w:type="dxa"/>
            <w:vAlign w:val="center"/>
          </w:tcPr>
          <w:p w14:paraId="12C85F5D" w14:textId="77777777" w:rsidR="00D14D3F" w:rsidRPr="00181063" w:rsidRDefault="00D14D3F" w:rsidP="003D2C32">
            <w:pPr>
              <w:pStyle w:val="TableParagraph"/>
              <w:jc w:val="center"/>
              <w:rPr>
                <w:rFonts w:ascii="Arial" w:eastAsia="Calibri" w:hAnsi="Arial" w:cs="Arial"/>
                <w:sz w:val="24"/>
                <w:szCs w:val="24"/>
              </w:rPr>
            </w:pPr>
            <w:r w:rsidRPr="00181063">
              <w:rPr>
                <w:rFonts w:ascii="Arial" w:hAnsi="Arial" w:cs="Arial"/>
                <w:spacing w:val="-1"/>
                <w:sz w:val="24"/>
                <w:szCs w:val="24"/>
              </w:rPr>
              <w:t>POWER</w:t>
            </w:r>
          </w:p>
        </w:tc>
        <w:tc>
          <w:tcPr>
            <w:tcW w:w="1252" w:type="dxa"/>
            <w:vAlign w:val="center"/>
          </w:tcPr>
          <w:p w14:paraId="2BFF3459" w14:textId="676B0252" w:rsidR="00D14D3F" w:rsidRPr="00C43005" w:rsidRDefault="00C43005" w:rsidP="003D2C32">
            <w:pPr>
              <w:pStyle w:val="TableParagraph"/>
              <w:jc w:val="center"/>
              <w:rPr>
                <w:rFonts w:ascii="Arial" w:hAnsi="Arial" w:cs="Arial"/>
                <w:sz w:val="24"/>
                <w:szCs w:val="24"/>
                <w:lang w:eastAsia="zh-CN"/>
              </w:rPr>
            </w:pPr>
            <w:r>
              <w:rPr>
                <w:rFonts w:ascii="Arial" w:hAnsi="Arial" w:cs="Arial" w:hint="eastAsia"/>
                <w:sz w:val="24"/>
                <w:szCs w:val="24"/>
                <w:lang w:eastAsia="zh-CN"/>
              </w:rPr>
              <w:t>S</w:t>
            </w:r>
            <w:r>
              <w:rPr>
                <w:rFonts w:ascii="Arial" w:hAnsi="Arial" w:cs="Arial"/>
                <w:sz w:val="24"/>
                <w:szCs w:val="24"/>
                <w:lang w:eastAsia="zh-CN"/>
              </w:rPr>
              <w:t>PEED</w:t>
            </w:r>
          </w:p>
        </w:tc>
        <w:tc>
          <w:tcPr>
            <w:tcW w:w="1534" w:type="dxa"/>
            <w:vAlign w:val="center"/>
          </w:tcPr>
          <w:p w14:paraId="788811B2" w14:textId="46BF26D8" w:rsidR="00D14D3F" w:rsidRPr="00181063" w:rsidRDefault="00D14D3F" w:rsidP="00D14D3F">
            <w:pPr>
              <w:pStyle w:val="TableParagraph"/>
              <w:jc w:val="center"/>
              <w:rPr>
                <w:rFonts w:ascii="Arial" w:eastAsia="Calibri" w:hAnsi="Arial" w:cs="Arial"/>
                <w:sz w:val="24"/>
                <w:szCs w:val="24"/>
                <w:lang w:eastAsia="zh-CN"/>
              </w:rPr>
            </w:pPr>
            <w:r w:rsidRPr="00D14D3F">
              <w:rPr>
                <w:rFonts w:ascii="Arial" w:hAnsi="Arial" w:cs="Arial"/>
                <w:sz w:val="24"/>
                <w:szCs w:val="24"/>
              </w:rPr>
              <w:t>N.W./G.W.</w:t>
            </w:r>
          </w:p>
        </w:tc>
        <w:tc>
          <w:tcPr>
            <w:tcW w:w="2234" w:type="dxa"/>
            <w:vAlign w:val="center"/>
          </w:tcPr>
          <w:p w14:paraId="440889A4" w14:textId="0F661ECE" w:rsidR="00D14D3F" w:rsidRPr="00181063" w:rsidRDefault="00EC0B11" w:rsidP="003D2C32">
            <w:pPr>
              <w:pStyle w:val="TableParagraph"/>
              <w:spacing w:before="46" w:line="278" w:lineRule="auto"/>
              <w:ind w:right="129"/>
              <w:jc w:val="center"/>
              <w:rPr>
                <w:rFonts w:ascii="Arial" w:hAnsi="Arial" w:cs="Arial"/>
                <w:sz w:val="24"/>
                <w:szCs w:val="24"/>
                <w:lang w:eastAsia="zh-CN"/>
              </w:rPr>
            </w:pPr>
            <w:r>
              <w:rPr>
                <w:rFonts w:ascii="Arial" w:hAnsi="Arial" w:cs="Arial" w:hint="eastAsia"/>
                <w:sz w:val="24"/>
                <w:szCs w:val="24"/>
                <w:lang w:eastAsia="zh-CN"/>
              </w:rPr>
              <w:t>P</w:t>
            </w:r>
            <w:r>
              <w:rPr>
                <w:rFonts w:ascii="Arial" w:hAnsi="Arial" w:cs="Arial"/>
                <w:sz w:val="24"/>
                <w:szCs w:val="24"/>
                <w:lang w:eastAsia="zh-CN"/>
              </w:rPr>
              <w:t xml:space="preserve">ACKING </w:t>
            </w:r>
            <w:r w:rsidR="00D14D3F">
              <w:rPr>
                <w:rFonts w:ascii="Arial" w:hAnsi="Arial" w:cs="Arial" w:hint="eastAsia"/>
                <w:sz w:val="24"/>
                <w:szCs w:val="24"/>
                <w:lang w:eastAsia="zh-CN"/>
              </w:rPr>
              <w:t>SIZE</w:t>
            </w:r>
          </w:p>
        </w:tc>
      </w:tr>
      <w:tr w:rsidR="00D14D3F" w:rsidRPr="00181063" w14:paraId="7AD35B22" w14:textId="77777777" w:rsidTr="00D14D3F">
        <w:trPr>
          <w:trHeight w:hRule="exact" w:val="1194"/>
          <w:jc w:val="center"/>
        </w:trPr>
        <w:tc>
          <w:tcPr>
            <w:tcW w:w="1583" w:type="dxa"/>
            <w:vAlign w:val="center"/>
          </w:tcPr>
          <w:p w14:paraId="722CA207" w14:textId="1BC27445" w:rsidR="00D14D3F" w:rsidRPr="003D2C32" w:rsidRDefault="00D14D3F" w:rsidP="003D2C32">
            <w:pPr>
              <w:jc w:val="center"/>
              <w:rPr>
                <w:rFonts w:ascii="Arial" w:eastAsia="Calibri" w:hAnsi="Arial" w:cs="Arial"/>
                <w:sz w:val="24"/>
                <w:szCs w:val="24"/>
              </w:rPr>
            </w:pPr>
            <w:r>
              <w:rPr>
                <w:rFonts w:ascii="Arial" w:hAnsi="Arial" w:cs="Arial"/>
                <w:sz w:val="24"/>
                <w:szCs w:val="24"/>
              </w:rPr>
              <w:t>FC370MT</w:t>
            </w:r>
          </w:p>
        </w:tc>
        <w:tc>
          <w:tcPr>
            <w:tcW w:w="1844" w:type="dxa"/>
            <w:vAlign w:val="center"/>
          </w:tcPr>
          <w:p w14:paraId="3550D2D1" w14:textId="77777777" w:rsidR="00D14D3F" w:rsidRPr="003D2C32" w:rsidRDefault="00D14D3F" w:rsidP="003D2C32">
            <w:pPr>
              <w:jc w:val="center"/>
              <w:rPr>
                <w:rFonts w:ascii="Arial" w:hAnsi="Arial" w:cs="Arial"/>
                <w:sz w:val="24"/>
                <w:szCs w:val="24"/>
                <w:lang w:eastAsia="zh-CN"/>
              </w:rPr>
            </w:pPr>
            <w:r w:rsidRPr="003D2C32">
              <w:rPr>
                <w:rFonts w:ascii="Arial" w:hAnsi="Arial" w:cs="Arial"/>
                <w:sz w:val="24"/>
                <w:szCs w:val="24"/>
              </w:rPr>
              <w:t>220V-240V~</w:t>
            </w:r>
          </w:p>
          <w:p w14:paraId="78B46188" w14:textId="77777777" w:rsidR="00D14D3F" w:rsidRPr="003D2C32" w:rsidRDefault="00D14D3F" w:rsidP="003D2C32">
            <w:pPr>
              <w:jc w:val="center"/>
              <w:rPr>
                <w:rFonts w:ascii="Arial" w:eastAsia="Calibri" w:hAnsi="Arial" w:cs="Arial"/>
                <w:sz w:val="24"/>
                <w:szCs w:val="24"/>
              </w:rPr>
            </w:pPr>
            <w:r w:rsidRPr="003D2C32">
              <w:rPr>
                <w:rFonts w:ascii="Arial" w:hAnsi="Arial" w:cs="Arial"/>
                <w:sz w:val="24"/>
                <w:szCs w:val="24"/>
              </w:rPr>
              <w:t>50</w:t>
            </w:r>
            <w:r w:rsidRPr="003D2C32">
              <w:rPr>
                <w:rFonts w:ascii="Arial" w:hAnsi="Arial" w:cs="Arial"/>
                <w:sz w:val="24"/>
                <w:szCs w:val="24"/>
                <w:lang w:eastAsia="zh-CN"/>
              </w:rPr>
              <w:t>/60</w:t>
            </w:r>
            <w:r w:rsidRPr="003D2C32">
              <w:rPr>
                <w:rFonts w:ascii="Arial" w:hAnsi="Arial" w:cs="Arial"/>
                <w:sz w:val="24"/>
                <w:szCs w:val="24"/>
              </w:rPr>
              <w:t>Hz, 115V~60Hz</w:t>
            </w:r>
          </w:p>
        </w:tc>
        <w:tc>
          <w:tcPr>
            <w:tcW w:w="1275" w:type="dxa"/>
            <w:vAlign w:val="center"/>
          </w:tcPr>
          <w:p w14:paraId="3B0E94CB" w14:textId="44CEE1DC" w:rsidR="00D14D3F" w:rsidRPr="003D2C32" w:rsidRDefault="00D14D3F" w:rsidP="003D2C32">
            <w:pPr>
              <w:jc w:val="center"/>
              <w:rPr>
                <w:rFonts w:ascii="Arial" w:eastAsia="Calibri" w:hAnsi="Arial" w:cs="Arial"/>
                <w:sz w:val="24"/>
                <w:szCs w:val="24"/>
              </w:rPr>
            </w:pPr>
            <w:r>
              <w:rPr>
                <w:rFonts w:ascii="Arial" w:hAnsi="Arial" w:cs="Arial"/>
                <w:sz w:val="24"/>
                <w:szCs w:val="24"/>
              </w:rPr>
              <w:t>2</w:t>
            </w:r>
            <w:r w:rsidRPr="003D2C32">
              <w:rPr>
                <w:rFonts w:ascii="Arial" w:hAnsi="Arial" w:cs="Arial"/>
                <w:sz w:val="24"/>
                <w:szCs w:val="24"/>
              </w:rPr>
              <w:t>50W</w:t>
            </w:r>
          </w:p>
        </w:tc>
        <w:tc>
          <w:tcPr>
            <w:tcW w:w="1252" w:type="dxa"/>
            <w:vAlign w:val="center"/>
          </w:tcPr>
          <w:p w14:paraId="396F0949" w14:textId="5EF744D4" w:rsidR="00D14D3F" w:rsidRPr="003D2C32" w:rsidRDefault="00D14D3F" w:rsidP="003D2C32">
            <w:pPr>
              <w:jc w:val="center"/>
              <w:rPr>
                <w:rFonts w:ascii="Arial" w:eastAsia="Calibri" w:hAnsi="Arial" w:cs="Arial"/>
                <w:sz w:val="24"/>
                <w:szCs w:val="24"/>
              </w:rPr>
            </w:pPr>
            <w:r>
              <w:rPr>
                <w:rFonts w:ascii="Arial" w:hAnsi="Arial" w:cs="Arial"/>
                <w:sz w:val="24"/>
                <w:szCs w:val="24"/>
              </w:rPr>
              <w:t>3000 cuts/min</w:t>
            </w:r>
          </w:p>
        </w:tc>
        <w:tc>
          <w:tcPr>
            <w:tcW w:w="1534" w:type="dxa"/>
            <w:vAlign w:val="center"/>
          </w:tcPr>
          <w:p w14:paraId="73C411AE" w14:textId="736191A9" w:rsidR="00D14D3F" w:rsidRPr="003D2C32" w:rsidRDefault="00D14D3F" w:rsidP="003D2C32">
            <w:pPr>
              <w:jc w:val="center"/>
              <w:rPr>
                <w:rFonts w:ascii="Arial" w:eastAsia="Calibri" w:hAnsi="Arial" w:cs="Arial"/>
                <w:sz w:val="24"/>
                <w:szCs w:val="24"/>
              </w:rPr>
            </w:pPr>
            <w:r>
              <w:rPr>
                <w:rFonts w:ascii="Arial" w:hAnsi="Arial" w:cs="Arial"/>
                <w:sz w:val="24"/>
                <w:szCs w:val="24"/>
              </w:rPr>
              <w:t>15.6/17.2</w:t>
            </w:r>
          </w:p>
        </w:tc>
        <w:tc>
          <w:tcPr>
            <w:tcW w:w="2234" w:type="dxa"/>
            <w:vAlign w:val="center"/>
          </w:tcPr>
          <w:p w14:paraId="2415FE8E" w14:textId="1991D26D" w:rsidR="00D14D3F" w:rsidRPr="003D2C32" w:rsidRDefault="00D14D3F" w:rsidP="003D2C32">
            <w:pPr>
              <w:jc w:val="center"/>
              <w:rPr>
                <w:rFonts w:ascii="Arial" w:hAnsi="Arial" w:cs="Arial"/>
                <w:sz w:val="24"/>
                <w:szCs w:val="24"/>
                <w:lang w:eastAsia="zh-CN"/>
              </w:rPr>
            </w:pPr>
            <w:r>
              <w:rPr>
                <w:rFonts w:ascii="Arial" w:hAnsi="Arial" w:cs="Arial"/>
                <w:sz w:val="24"/>
                <w:szCs w:val="24"/>
                <w:lang w:eastAsia="zh-CN"/>
              </w:rPr>
              <w:t>65.5</w:t>
            </w:r>
            <w:r>
              <w:rPr>
                <w:rFonts w:ascii="Arial" w:hAnsi="Arial" w:cs="Arial" w:hint="eastAsia"/>
                <w:sz w:val="24"/>
                <w:szCs w:val="24"/>
                <w:lang w:eastAsia="zh-CN"/>
              </w:rPr>
              <w:t>x</w:t>
            </w:r>
            <w:r>
              <w:rPr>
                <w:rFonts w:ascii="Arial" w:hAnsi="Arial" w:cs="Arial"/>
                <w:sz w:val="24"/>
                <w:szCs w:val="24"/>
                <w:lang w:eastAsia="zh-CN"/>
              </w:rPr>
              <w:t>48</w:t>
            </w:r>
            <w:r>
              <w:rPr>
                <w:rFonts w:ascii="Arial" w:hAnsi="Arial" w:cs="Arial" w:hint="eastAsia"/>
                <w:sz w:val="24"/>
                <w:szCs w:val="24"/>
                <w:lang w:eastAsia="zh-CN"/>
              </w:rPr>
              <w:t>x</w:t>
            </w:r>
            <w:r>
              <w:rPr>
                <w:rFonts w:ascii="Arial" w:hAnsi="Arial" w:cs="Arial"/>
                <w:sz w:val="24"/>
                <w:szCs w:val="24"/>
                <w:lang w:eastAsia="zh-CN"/>
              </w:rPr>
              <w:t>32</w:t>
            </w:r>
            <w:r>
              <w:rPr>
                <w:rFonts w:ascii="Arial" w:hAnsi="Arial" w:cs="Arial" w:hint="eastAsia"/>
                <w:sz w:val="24"/>
                <w:szCs w:val="24"/>
                <w:lang w:eastAsia="zh-CN"/>
              </w:rPr>
              <w:t xml:space="preserve"> cm</w:t>
            </w:r>
          </w:p>
        </w:tc>
      </w:tr>
    </w:tbl>
    <w:p w14:paraId="56213837" w14:textId="059AC501" w:rsidR="00CF5742" w:rsidRDefault="00F33503" w:rsidP="00D14D3F">
      <w:pPr>
        <w:rPr>
          <w:rFonts w:ascii="Arial" w:hAnsi="Arial" w:cs="Arial"/>
          <w:sz w:val="24"/>
          <w:szCs w:val="24"/>
        </w:rPr>
      </w:pPr>
      <w:r w:rsidRPr="00181063">
        <w:rPr>
          <w:rFonts w:ascii="Arial" w:hAnsi="Arial" w:cs="Arial"/>
          <w:sz w:val="24"/>
          <w:szCs w:val="24"/>
        </w:rPr>
        <w:t xml:space="preserve">Remark: Technical specification is subjected </w:t>
      </w:r>
      <w:r w:rsidR="00D56034" w:rsidRPr="00181063">
        <w:rPr>
          <w:rFonts w:ascii="Arial" w:hAnsi="Arial" w:cs="Arial"/>
          <w:sz w:val="24"/>
          <w:szCs w:val="24"/>
        </w:rPr>
        <w:t>to change without prior notification.</w:t>
      </w:r>
    </w:p>
    <w:p w14:paraId="187AAB5E" w14:textId="77777777" w:rsidR="00F94154" w:rsidRPr="00181063" w:rsidRDefault="00F94154" w:rsidP="000C453C">
      <w:pPr>
        <w:autoSpaceDE w:val="0"/>
        <w:autoSpaceDN w:val="0"/>
        <w:adjustRightInd w:val="0"/>
        <w:spacing w:line="400" w:lineRule="exact"/>
        <w:jc w:val="left"/>
        <w:rPr>
          <w:rFonts w:ascii="Arial" w:hAnsi="Arial" w:cs="Arial"/>
          <w:sz w:val="24"/>
          <w:szCs w:val="24"/>
        </w:rPr>
      </w:pPr>
    </w:p>
    <w:p w14:paraId="350CFFB4" w14:textId="1C060931" w:rsidR="000C453C" w:rsidRPr="00181063" w:rsidRDefault="00AB3F7A" w:rsidP="00C47A70">
      <w:pPr>
        <w:pStyle w:val="a7"/>
        <w:numPr>
          <w:ilvl w:val="0"/>
          <w:numId w:val="3"/>
        </w:numPr>
        <w:spacing w:line="276" w:lineRule="auto"/>
        <w:ind w:firstLineChars="0"/>
        <w:rPr>
          <w:rFonts w:ascii="Arial" w:hAnsi="Arial" w:cs="Arial"/>
          <w:b/>
          <w:sz w:val="28"/>
          <w:szCs w:val="28"/>
        </w:rPr>
      </w:pPr>
      <w:r w:rsidRPr="00181063">
        <w:rPr>
          <w:rFonts w:ascii="Arial" w:hAnsi="Arial" w:cs="Arial"/>
          <w:b/>
          <w:sz w:val="28"/>
          <w:szCs w:val="28"/>
        </w:rPr>
        <w:t>Introduction</w:t>
      </w:r>
    </w:p>
    <w:p w14:paraId="4EBA6BF7" w14:textId="77777777" w:rsidR="000C453C" w:rsidRPr="00181063" w:rsidRDefault="000C453C" w:rsidP="00C47A70">
      <w:pPr>
        <w:pStyle w:val="a7"/>
        <w:numPr>
          <w:ilvl w:val="1"/>
          <w:numId w:val="3"/>
        </w:numPr>
        <w:spacing w:line="276" w:lineRule="auto"/>
        <w:ind w:left="390" w:firstLineChars="0" w:hanging="390"/>
        <w:rPr>
          <w:rFonts w:ascii="Arial" w:hAnsi="Arial" w:cs="Arial"/>
          <w:b/>
          <w:bCs/>
          <w:color w:val="1E2121"/>
          <w:sz w:val="24"/>
          <w:szCs w:val="24"/>
        </w:rPr>
      </w:pPr>
      <w:r w:rsidRPr="00181063">
        <w:rPr>
          <w:rFonts w:ascii="Arial" w:hAnsi="Arial" w:cs="Arial"/>
          <w:b/>
          <w:bCs/>
          <w:color w:val="1E2121"/>
          <w:sz w:val="24"/>
          <w:szCs w:val="24"/>
        </w:rPr>
        <w:t>Preparation for first use</w:t>
      </w:r>
    </w:p>
    <w:p w14:paraId="60CCB8D2"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Check to make sure the appliance is undamaged. In case of any damage, contact your supplier immediately and do NOT use the appliance.</w:t>
      </w:r>
    </w:p>
    <w:p w14:paraId="28DB452E"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Remove all the packing material and protection film (if applicable). Keep the packaging for future storage.</w:t>
      </w:r>
    </w:p>
    <w:p w14:paraId="7EF9B6F8"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 xml:space="preserve">Clean the appliance, see: </w:t>
      </w:r>
      <w:r w:rsidRPr="00181063">
        <w:rPr>
          <w:rFonts w:ascii="Arial" w:hAnsi="Arial" w:cs="Arial"/>
          <w:b/>
          <w:bCs/>
          <w:sz w:val="24"/>
          <w:szCs w:val="24"/>
          <w:u w:val="single"/>
        </w:rPr>
        <w:t>4.</w:t>
      </w:r>
      <w:r w:rsidR="003435BC" w:rsidRPr="00181063">
        <w:rPr>
          <w:rFonts w:ascii="Arial" w:hAnsi="Arial" w:cs="Arial"/>
          <w:b/>
          <w:bCs/>
          <w:sz w:val="24"/>
          <w:szCs w:val="24"/>
          <w:u w:val="single"/>
        </w:rPr>
        <w:t>6</w:t>
      </w:r>
      <w:r w:rsidRPr="00181063">
        <w:rPr>
          <w:rFonts w:ascii="Arial" w:hAnsi="Arial" w:cs="Arial"/>
          <w:b/>
          <w:bCs/>
          <w:sz w:val="24"/>
          <w:szCs w:val="24"/>
          <w:u w:val="single"/>
        </w:rPr>
        <w:t xml:space="preserve"> Cleaning</w:t>
      </w:r>
      <w:r w:rsidRPr="00181063">
        <w:rPr>
          <w:rFonts w:ascii="Arial" w:hAnsi="Arial" w:cs="Arial"/>
          <w:sz w:val="24"/>
          <w:szCs w:val="24"/>
        </w:rPr>
        <w:t>.</w:t>
      </w:r>
    </w:p>
    <w:p w14:paraId="4CED5050"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 xml:space="preserve">Place the appliance </w:t>
      </w:r>
      <w:bookmarkStart w:id="5" w:name="_Hlk63433774"/>
      <w:r w:rsidRPr="00181063">
        <w:rPr>
          <w:rFonts w:ascii="Arial" w:hAnsi="Arial" w:cs="Arial"/>
          <w:sz w:val="24"/>
          <w:szCs w:val="24"/>
        </w:rPr>
        <w:t>on a level and steady surface</w:t>
      </w:r>
      <w:bookmarkEnd w:id="5"/>
      <w:r w:rsidRPr="00181063">
        <w:rPr>
          <w:rFonts w:ascii="Arial" w:hAnsi="Arial" w:cs="Arial"/>
          <w:sz w:val="24"/>
          <w:szCs w:val="24"/>
        </w:rPr>
        <w:t>, unless mentioned otherwise.</w:t>
      </w:r>
    </w:p>
    <w:p w14:paraId="472EEF98"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there is enough clearance around the appliance for ventilation purposes.</w:t>
      </w:r>
    </w:p>
    <w:p w14:paraId="6EAA6E96"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Position the appliance in such a way that the plug is accessible at all times.</w:t>
      </w:r>
    </w:p>
    <w:p w14:paraId="1B615E90"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the power outlet ratings correspond to the specifications printed on the rating plate.</w:t>
      </w:r>
    </w:p>
    <w:p w14:paraId="01758DB6"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Make sure that the machine is connected to a grounding system.</w:t>
      </w:r>
    </w:p>
    <w:p w14:paraId="15CA38F7"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Even if safety systems are installed on the machine, prevent approaching moving parts with hands and do not touch the machine with wet or damp hands.</w:t>
      </w:r>
    </w:p>
    <w:p w14:paraId="0DB9B26E" w14:textId="5BB87D68" w:rsidR="008606E7" w:rsidRDefault="000C453C" w:rsidP="00CE10B9">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It is strongly recommended that the operator contact the after sales center if there is any problem or malfunction occurred. Please do not dismantle the machine or in place of unauthorized parts.</w:t>
      </w:r>
    </w:p>
    <w:p w14:paraId="4FAFDDF1" w14:textId="77777777" w:rsidR="00EC0B11" w:rsidRPr="00CE10B9" w:rsidRDefault="00EC0B11" w:rsidP="00EC0B11">
      <w:pPr>
        <w:pStyle w:val="a7"/>
        <w:autoSpaceDE w:val="0"/>
        <w:autoSpaceDN w:val="0"/>
        <w:adjustRightInd w:val="0"/>
        <w:spacing w:line="276" w:lineRule="auto"/>
        <w:ind w:left="720" w:firstLineChars="0" w:firstLine="0"/>
        <w:jc w:val="left"/>
        <w:rPr>
          <w:rFonts w:ascii="Arial" w:hAnsi="Arial" w:cs="Arial"/>
          <w:sz w:val="24"/>
          <w:szCs w:val="24"/>
        </w:rPr>
      </w:pPr>
    </w:p>
    <w:p w14:paraId="27FED5F4" w14:textId="77777777" w:rsidR="000C453C" w:rsidRPr="00181063" w:rsidRDefault="000C453C" w:rsidP="00C47A70">
      <w:pPr>
        <w:pStyle w:val="a7"/>
        <w:numPr>
          <w:ilvl w:val="1"/>
          <w:numId w:val="3"/>
        </w:numPr>
        <w:autoSpaceDE w:val="0"/>
        <w:autoSpaceDN w:val="0"/>
        <w:adjustRightInd w:val="0"/>
        <w:spacing w:line="276" w:lineRule="auto"/>
        <w:ind w:left="390" w:firstLineChars="0" w:hanging="390"/>
        <w:jc w:val="left"/>
        <w:rPr>
          <w:rFonts w:ascii="Arial" w:hAnsi="Arial" w:cs="Arial"/>
          <w:sz w:val="24"/>
          <w:szCs w:val="24"/>
        </w:rPr>
      </w:pPr>
      <w:r w:rsidRPr="00181063">
        <w:rPr>
          <w:rFonts w:ascii="Arial" w:hAnsi="Arial" w:cs="Arial"/>
          <w:b/>
          <w:sz w:val="24"/>
          <w:szCs w:val="24"/>
        </w:rPr>
        <w:t>The manufacturer will be not responsible for following cases:</w:t>
      </w:r>
    </w:p>
    <w:p w14:paraId="7662C55F"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machine is tampered with or safety functions are installed by non-authorized staff.</w:t>
      </w:r>
    </w:p>
    <w:p w14:paraId="463AB9E5"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lastRenderedPageBreak/>
        <w:t>If the components are replaced by unauthorized parts.</w:t>
      </w:r>
    </w:p>
    <w:p w14:paraId="55FA6978"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instruction in this manual is not carefully followed.</w:t>
      </w:r>
    </w:p>
    <w:p w14:paraId="02AD1449" w14:textId="77777777" w:rsidR="000C453C" w:rsidRPr="00181063" w:rsidRDefault="000C453C" w:rsidP="00C47A70">
      <w:pPr>
        <w:pStyle w:val="a7"/>
        <w:numPr>
          <w:ilvl w:val="2"/>
          <w:numId w:val="3"/>
        </w:numPr>
        <w:autoSpaceDE w:val="0"/>
        <w:autoSpaceDN w:val="0"/>
        <w:adjustRightInd w:val="0"/>
        <w:spacing w:line="276" w:lineRule="auto"/>
        <w:ind w:firstLineChars="0"/>
        <w:jc w:val="left"/>
        <w:rPr>
          <w:rFonts w:ascii="Arial" w:hAnsi="Arial" w:cs="Arial"/>
          <w:sz w:val="24"/>
          <w:szCs w:val="24"/>
        </w:rPr>
      </w:pPr>
      <w:r w:rsidRPr="00181063">
        <w:rPr>
          <w:rFonts w:ascii="Arial" w:hAnsi="Arial" w:cs="Arial"/>
          <w:sz w:val="24"/>
          <w:szCs w:val="24"/>
        </w:rPr>
        <w:t>If the machine surfaces are treated with unsuitable substance or solvent.</w:t>
      </w:r>
    </w:p>
    <w:p w14:paraId="44EFF961" w14:textId="77777777" w:rsidR="000C453C" w:rsidRPr="00181063" w:rsidRDefault="000C453C" w:rsidP="00C47A70">
      <w:pPr>
        <w:spacing w:line="276" w:lineRule="auto"/>
        <w:rPr>
          <w:rFonts w:ascii="Arial" w:hAnsi="Arial" w:cs="Arial"/>
          <w:sz w:val="24"/>
          <w:szCs w:val="24"/>
        </w:rPr>
      </w:pPr>
    </w:p>
    <w:p w14:paraId="453ED54F" w14:textId="6372F517" w:rsidR="000C453C" w:rsidRDefault="000C453C" w:rsidP="00C47A70">
      <w:pPr>
        <w:pStyle w:val="a7"/>
        <w:widowControl/>
        <w:numPr>
          <w:ilvl w:val="1"/>
          <w:numId w:val="3"/>
        </w:numPr>
        <w:spacing w:line="276" w:lineRule="auto"/>
        <w:ind w:left="390" w:firstLineChars="0" w:hanging="390"/>
        <w:jc w:val="left"/>
        <w:rPr>
          <w:rFonts w:ascii="Arial" w:hAnsi="Arial" w:cs="Arial"/>
          <w:b/>
          <w:sz w:val="24"/>
          <w:szCs w:val="24"/>
        </w:rPr>
      </w:pPr>
      <w:r w:rsidRPr="00181063">
        <w:rPr>
          <w:rFonts w:ascii="Arial" w:hAnsi="Arial" w:cs="Arial"/>
          <w:b/>
          <w:sz w:val="24"/>
          <w:szCs w:val="24"/>
        </w:rPr>
        <w:t>Safety devices</w:t>
      </w:r>
    </w:p>
    <w:p w14:paraId="161C78ED" w14:textId="5F123A5B" w:rsidR="000C453C" w:rsidRPr="00BB417E" w:rsidRDefault="009F22DB" w:rsidP="00C47A70">
      <w:pPr>
        <w:pStyle w:val="a7"/>
        <w:widowControl/>
        <w:numPr>
          <w:ilvl w:val="2"/>
          <w:numId w:val="3"/>
        </w:numPr>
        <w:spacing w:line="276" w:lineRule="auto"/>
        <w:ind w:firstLineChars="0"/>
        <w:jc w:val="left"/>
        <w:rPr>
          <w:rFonts w:ascii="Arial" w:hAnsi="Arial" w:cs="Arial"/>
          <w:b/>
          <w:sz w:val="24"/>
          <w:szCs w:val="24"/>
        </w:rPr>
      </w:pPr>
      <w:r w:rsidRPr="009F22DB">
        <w:rPr>
          <w:rFonts w:ascii="Arial" w:hAnsi="Arial" w:cs="Arial"/>
          <w:b/>
          <w:sz w:val="24"/>
          <w:szCs w:val="24"/>
          <w:u w:val="single"/>
        </w:rPr>
        <w:t>Micro-switch</w:t>
      </w:r>
      <w:r w:rsidRPr="009F22DB">
        <w:rPr>
          <w:rFonts w:ascii="Arial" w:hAnsi="Arial" w:cs="Arial"/>
          <w:sz w:val="24"/>
          <w:szCs w:val="24"/>
        </w:rPr>
        <w:t>: The micro-switch is equipped with a magnet mechanism. The appliance stops automatically when the upper lid or the outlet lid is opened during operation.</w:t>
      </w:r>
    </w:p>
    <w:p w14:paraId="5955ABAB" w14:textId="77777777" w:rsidR="00BB417E" w:rsidRPr="00BB417E" w:rsidRDefault="00BB417E" w:rsidP="00BB417E">
      <w:pPr>
        <w:widowControl/>
        <w:spacing w:line="276" w:lineRule="auto"/>
        <w:jc w:val="left"/>
        <w:rPr>
          <w:rFonts w:ascii="Arial" w:hAnsi="Arial" w:cs="Arial"/>
          <w:b/>
          <w:sz w:val="24"/>
          <w:szCs w:val="24"/>
        </w:rPr>
      </w:pPr>
    </w:p>
    <w:p w14:paraId="5D57D09F" w14:textId="77777777" w:rsidR="000C453C" w:rsidRPr="00181063" w:rsidRDefault="000C453C" w:rsidP="00C47A70">
      <w:pPr>
        <w:pStyle w:val="a7"/>
        <w:widowControl/>
        <w:numPr>
          <w:ilvl w:val="1"/>
          <w:numId w:val="3"/>
        </w:numPr>
        <w:spacing w:line="276" w:lineRule="auto"/>
        <w:ind w:left="390" w:firstLineChars="0" w:hanging="390"/>
        <w:jc w:val="left"/>
        <w:rPr>
          <w:rFonts w:ascii="Arial" w:hAnsi="Arial" w:cs="Arial"/>
          <w:b/>
          <w:sz w:val="24"/>
          <w:szCs w:val="24"/>
        </w:rPr>
      </w:pPr>
      <w:bookmarkStart w:id="6" w:name="_Hlk63432476"/>
      <w:r w:rsidRPr="00181063">
        <w:rPr>
          <w:rFonts w:ascii="Arial" w:hAnsi="Arial" w:cs="Arial"/>
          <w:b/>
          <w:sz w:val="24"/>
          <w:szCs w:val="24"/>
        </w:rPr>
        <w:t>INSTALLATION</w:t>
      </w:r>
    </w:p>
    <w:p w14:paraId="0CEB4A44" w14:textId="77777777" w:rsidR="000C453C" w:rsidRPr="00181063" w:rsidRDefault="000C453C" w:rsidP="00C47A70">
      <w:pPr>
        <w:pStyle w:val="a7"/>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Packing and unpacking</w:t>
      </w:r>
    </w:p>
    <w:p w14:paraId="398CD8C3" w14:textId="77777777" w:rsidR="00074FFA" w:rsidRPr="00181063" w:rsidRDefault="00074FFA"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Remove all packaging materials. Keep the packaging for future storage.</w:t>
      </w:r>
    </w:p>
    <w:p w14:paraId="6B64844F" w14:textId="70E008B6" w:rsidR="00AA29C1" w:rsidRPr="00BB417E" w:rsidRDefault="00074FFA"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Ensure the packages you received includes following items:</w:t>
      </w:r>
      <w:r w:rsidR="00434305" w:rsidRPr="00181063">
        <w:rPr>
          <w:rFonts w:ascii="Arial" w:hAnsi="Arial" w:cs="Arial"/>
          <w:sz w:val="24"/>
          <w:szCs w:val="24"/>
        </w:rPr>
        <w:t xml:space="preserve"> </w:t>
      </w:r>
      <w:r w:rsidR="009F22DB" w:rsidRPr="00BB417E">
        <w:rPr>
          <w:rFonts w:ascii="Arial" w:hAnsi="Arial" w:cs="Arial"/>
          <w:sz w:val="24"/>
          <w:szCs w:val="24"/>
        </w:rPr>
        <w:t>food cutter</w:t>
      </w:r>
      <w:r w:rsidR="00AA29C1" w:rsidRPr="00BB417E">
        <w:rPr>
          <w:rFonts w:ascii="Arial" w:hAnsi="Arial" w:cs="Arial"/>
          <w:sz w:val="24"/>
          <w:szCs w:val="24"/>
        </w:rPr>
        <w:t xml:space="preserve"> machine</w:t>
      </w:r>
      <w:r w:rsidR="00434305" w:rsidRPr="00BB417E">
        <w:rPr>
          <w:rFonts w:ascii="Arial" w:hAnsi="Arial" w:cs="Arial"/>
          <w:sz w:val="24"/>
          <w:szCs w:val="24"/>
        </w:rPr>
        <w:t xml:space="preserve"> unit,</w:t>
      </w:r>
      <w:r w:rsidR="00AA29C1" w:rsidRPr="00BB417E">
        <w:rPr>
          <w:rFonts w:ascii="Arial" w:hAnsi="Arial" w:cs="Arial"/>
          <w:sz w:val="24"/>
          <w:szCs w:val="24"/>
        </w:rPr>
        <w:t xml:space="preserve"> </w:t>
      </w:r>
      <w:r w:rsidR="00C43005" w:rsidRPr="00BB417E">
        <w:rPr>
          <w:rFonts w:ascii="Arial" w:hAnsi="Arial" w:cs="Arial"/>
          <w:sz w:val="24"/>
          <w:szCs w:val="24"/>
        </w:rPr>
        <w:t xml:space="preserve">wrench, </w:t>
      </w:r>
      <w:r w:rsidR="00434305" w:rsidRPr="00BB417E">
        <w:rPr>
          <w:rFonts w:ascii="Arial" w:hAnsi="Arial" w:cs="Arial"/>
          <w:sz w:val="24"/>
          <w:szCs w:val="24"/>
        </w:rPr>
        <w:t>instruction manual.</w:t>
      </w:r>
    </w:p>
    <w:p w14:paraId="0A34B1E1" w14:textId="77777777" w:rsidR="00074FFA" w:rsidRPr="00181063" w:rsidRDefault="00074FFA"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After unpacking all accessories, lay them on a flat and stable surface.</w:t>
      </w:r>
    </w:p>
    <w:p w14:paraId="2298BCDD" w14:textId="77777777" w:rsidR="006D5CAF" w:rsidRPr="00181063" w:rsidRDefault="006D5CAF"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Make sure the delivery contents are complete and free of any damage. If you find that parts are missing or show damage, do not use the appliance but contact your dealer.</w:t>
      </w:r>
    </w:p>
    <w:p w14:paraId="58921FA2" w14:textId="576577F3" w:rsidR="00181063" w:rsidRPr="00BC1F31" w:rsidRDefault="008F5728" w:rsidP="00C47A70">
      <w:pPr>
        <w:pStyle w:val="a7"/>
        <w:widowControl/>
        <w:numPr>
          <w:ilvl w:val="3"/>
          <w:numId w:val="3"/>
        </w:numPr>
        <w:spacing w:line="276" w:lineRule="auto"/>
        <w:ind w:firstLineChars="0"/>
        <w:jc w:val="left"/>
        <w:rPr>
          <w:rFonts w:ascii="Arial" w:eastAsia="汉仪长仿宋体" w:hAnsi="Arial" w:cs="Arial"/>
          <w:sz w:val="24"/>
          <w:szCs w:val="24"/>
        </w:rPr>
      </w:pPr>
      <w:r w:rsidRPr="00BC1F31">
        <w:rPr>
          <w:rFonts w:ascii="Arial" w:hAnsi="Arial" w:cs="Arial"/>
          <w:sz w:val="24"/>
          <w:szCs w:val="24"/>
        </w:rPr>
        <w:t>Clean the</w:t>
      </w:r>
      <w:r w:rsidR="00BC1F31" w:rsidRPr="00BC1F31">
        <w:rPr>
          <w:rFonts w:ascii="Arial" w:hAnsi="Arial" w:cs="Arial"/>
          <w:sz w:val="24"/>
          <w:szCs w:val="24"/>
        </w:rPr>
        <w:t xml:space="preserve"> blade</w:t>
      </w:r>
      <w:r w:rsidR="004C65AD" w:rsidRPr="00BC1F31">
        <w:rPr>
          <w:rFonts w:ascii="Arial" w:hAnsi="Arial" w:cs="Arial"/>
          <w:sz w:val="24"/>
          <w:szCs w:val="24"/>
        </w:rPr>
        <w:t>,</w:t>
      </w:r>
      <w:r w:rsidR="00BC1F31" w:rsidRPr="00BC1F31">
        <w:rPr>
          <w:rFonts w:ascii="Arial" w:hAnsi="Arial" w:cs="Arial"/>
          <w:sz w:val="24"/>
          <w:szCs w:val="24"/>
        </w:rPr>
        <w:t xml:space="preserve"> bowl, lid</w:t>
      </w:r>
      <w:r w:rsidR="004C65AD" w:rsidRPr="00BC1F31">
        <w:rPr>
          <w:rFonts w:ascii="Arial" w:hAnsi="Arial" w:cs="Arial"/>
          <w:sz w:val="24"/>
          <w:szCs w:val="24"/>
        </w:rPr>
        <w:t xml:space="preserve"> </w:t>
      </w:r>
      <w:r w:rsidR="009965C0" w:rsidRPr="00BC1F31">
        <w:rPr>
          <w:rFonts w:ascii="Arial" w:hAnsi="Arial" w:cs="Arial"/>
          <w:sz w:val="24"/>
          <w:szCs w:val="24"/>
        </w:rPr>
        <w:t>and</w:t>
      </w:r>
      <w:r w:rsidRPr="00BC1F31">
        <w:rPr>
          <w:rFonts w:ascii="Arial" w:hAnsi="Arial" w:cs="Arial"/>
          <w:sz w:val="24"/>
          <w:szCs w:val="24"/>
        </w:rPr>
        <w:t xml:space="preserve"> other parts which contact with </w:t>
      </w:r>
      <w:r w:rsidR="00BC1F31" w:rsidRPr="00BC1F31">
        <w:rPr>
          <w:rFonts w:ascii="Arial" w:hAnsi="Arial" w:cs="Arial"/>
          <w:sz w:val="24"/>
          <w:szCs w:val="24"/>
        </w:rPr>
        <w:t>vegetab</w:t>
      </w:r>
      <w:r w:rsidR="00BC1F31">
        <w:rPr>
          <w:rFonts w:ascii="Arial" w:hAnsi="Arial" w:cs="Arial"/>
          <w:sz w:val="24"/>
          <w:szCs w:val="24"/>
        </w:rPr>
        <w:t>l</w:t>
      </w:r>
      <w:r w:rsidR="00BC1F31" w:rsidRPr="00BC1F31">
        <w:rPr>
          <w:rFonts w:ascii="Arial" w:hAnsi="Arial" w:cs="Arial"/>
          <w:sz w:val="24"/>
          <w:szCs w:val="24"/>
        </w:rPr>
        <w:t>e</w:t>
      </w:r>
      <w:r w:rsidRPr="00BC1F31">
        <w:rPr>
          <w:rFonts w:ascii="Arial" w:hAnsi="Arial" w:cs="Arial"/>
          <w:sz w:val="24"/>
          <w:szCs w:val="24"/>
        </w:rPr>
        <w:t xml:space="preserve">. </w:t>
      </w:r>
    </w:p>
    <w:p w14:paraId="78D47047" w14:textId="4E654510" w:rsidR="008F5728" w:rsidRPr="00BC1F31" w:rsidRDefault="008F5728" w:rsidP="00BC1F31">
      <w:pPr>
        <w:widowControl/>
        <w:spacing w:line="276" w:lineRule="auto"/>
        <w:jc w:val="left"/>
        <w:rPr>
          <w:rFonts w:ascii="Arial" w:eastAsia="汉仪长仿宋体" w:hAnsi="Arial" w:cs="Arial"/>
          <w:sz w:val="24"/>
          <w:szCs w:val="24"/>
        </w:rPr>
      </w:pPr>
      <w:r w:rsidRPr="00BC1F31">
        <w:rPr>
          <w:rFonts w:ascii="Arial" w:hAnsi="Arial" w:cs="Arial"/>
          <w:b/>
          <w:bCs/>
          <w:sz w:val="24"/>
          <w:szCs w:val="24"/>
        </w:rPr>
        <w:t>BE CAREFUL</w:t>
      </w:r>
      <w:r w:rsidRPr="00BC1F31">
        <w:rPr>
          <w:rFonts w:ascii="Arial" w:hAnsi="Arial" w:cs="Arial"/>
          <w:sz w:val="24"/>
          <w:szCs w:val="24"/>
        </w:rPr>
        <w:t xml:space="preserve">: the </w:t>
      </w:r>
      <w:r w:rsidR="00BC1F31" w:rsidRPr="00BC1F31">
        <w:rPr>
          <w:rFonts w:ascii="Arial" w:hAnsi="Arial" w:cs="Arial"/>
          <w:sz w:val="24"/>
          <w:szCs w:val="24"/>
        </w:rPr>
        <w:t>blade</w:t>
      </w:r>
      <w:r w:rsidR="005658F3" w:rsidRPr="00BC1F31">
        <w:rPr>
          <w:rFonts w:ascii="Arial" w:hAnsi="Arial" w:cs="Arial"/>
          <w:sz w:val="24"/>
          <w:szCs w:val="24"/>
        </w:rPr>
        <w:t xml:space="preserve"> </w:t>
      </w:r>
      <w:r w:rsidRPr="00BC1F31">
        <w:rPr>
          <w:rFonts w:ascii="Arial" w:hAnsi="Arial" w:cs="Arial"/>
          <w:sz w:val="24"/>
          <w:szCs w:val="24"/>
        </w:rPr>
        <w:t>is sharp. (Use gloves if necessary, not included)</w:t>
      </w:r>
    </w:p>
    <w:p w14:paraId="08E43940" w14:textId="77777777" w:rsidR="008F5728" w:rsidRPr="00181063" w:rsidRDefault="008F5728" w:rsidP="00C47A70">
      <w:pPr>
        <w:pStyle w:val="a7"/>
        <w:widowControl/>
        <w:numPr>
          <w:ilvl w:val="3"/>
          <w:numId w:val="3"/>
        </w:numPr>
        <w:spacing w:line="276" w:lineRule="auto"/>
        <w:ind w:firstLineChars="0"/>
        <w:jc w:val="left"/>
        <w:rPr>
          <w:rFonts w:ascii="Arial" w:eastAsia="汉仪长仿宋体" w:hAnsi="Arial" w:cs="Arial"/>
          <w:sz w:val="24"/>
          <w:szCs w:val="24"/>
        </w:rPr>
      </w:pPr>
      <w:r w:rsidRPr="00181063">
        <w:rPr>
          <w:rFonts w:ascii="Arial" w:hAnsi="Arial" w:cs="Arial"/>
          <w:sz w:val="24"/>
          <w:szCs w:val="24"/>
        </w:rPr>
        <w:t>Position the appliance in such a way that the plug is always accessible.</w:t>
      </w:r>
    </w:p>
    <w:p w14:paraId="3674FDA1" w14:textId="77777777" w:rsidR="005658F3" w:rsidRPr="00181063" w:rsidRDefault="005658F3" w:rsidP="00C47A70">
      <w:pPr>
        <w:pStyle w:val="a7"/>
        <w:widowControl/>
        <w:spacing w:line="276" w:lineRule="auto"/>
        <w:ind w:left="1080" w:firstLineChars="0" w:firstLine="0"/>
        <w:jc w:val="left"/>
        <w:rPr>
          <w:rFonts w:ascii="Arial" w:eastAsia="汉仪长仿宋体" w:hAnsi="Arial" w:cs="Arial"/>
          <w:sz w:val="24"/>
          <w:szCs w:val="24"/>
        </w:rPr>
      </w:pPr>
    </w:p>
    <w:p w14:paraId="4132D7DD" w14:textId="77777777" w:rsidR="000C453C" w:rsidRPr="00181063" w:rsidRDefault="000C453C" w:rsidP="00C47A70">
      <w:pPr>
        <w:widowControl/>
        <w:spacing w:line="276" w:lineRule="auto"/>
        <w:jc w:val="left"/>
        <w:rPr>
          <w:rFonts w:ascii="Arial" w:hAnsi="Arial" w:cs="Arial"/>
          <w:b/>
          <w:sz w:val="24"/>
          <w:szCs w:val="24"/>
        </w:rPr>
      </w:pPr>
      <w:r w:rsidRPr="00181063">
        <w:rPr>
          <w:rFonts w:ascii="Arial" w:hAnsi="Arial" w:cs="Arial"/>
          <w:b/>
          <w:sz w:val="24"/>
          <w:szCs w:val="24"/>
        </w:rPr>
        <w:t>4.4.2 Installation area</w:t>
      </w:r>
    </w:p>
    <w:p w14:paraId="569012F9" w14:textId="77777777" w:rsidR="000C453C" w:rsidRPr="00181063" w:rsidRDefault="000C453C" w:rsidP="00C47A70">
      <w:pPr>
        <w:widowControl/>
        <w:spacing w:line="276" w:lineRule="auto"/>
        <w:jc w:val="left"/>
        <w:rPr>
          <w:rFonts w:ascii="Arial" w:hAnsi="Arial" w:cs="Arial"/>
          <w:sz w:val="24"/>
          <w:szCs w:val="24"/>
        </w:rPr>
      </w:pPr>
      <w:r w:rsidRPr="00181063">
        <w:rPr>
          <w:rFonts w:ascii="Arial" w:hAnsi="Arial" w:cs="Arial"/>
          <w:sz w:val="24"/>
          <w:szCs w:val="24"/>
        </w:rPr>
        <w:t>The selected machine work setting must be sufficiently lit and have an electric power outlet. The workplace must be sufficiently large, perfectly level and dry. The machine should be installed in non-explosive environments. In any case, installation should be carried out by taking into account any applicable industrial safety regulations in force.</w:t>
      </w:r>
    </w:p>
    <w:p w14:paraId="3EC23A0B" w14:textId="77777777" w:rsidR="009F22DB" w:rsidRPr="00181063" w:rsidRDefault="009F22DB" w:rsidP="00C47A70">
      <w:pPr>
        <w:widowControl/>
        <w:spacing w:line="276" w:lineRule="auto"/>
        <w:jc w:val="left"/>
        <w:rPr>
          <w:rFonts w:ascii="Arial" w:hAnsi="Arial" w:cs="Arial"/>
          <w:sz w:val="24"/>
          <w:szCs w:val="24"/>
        </w:rPr>
      </w:pPr>
    </w:p>
    <w:p w14:paraId="33655D38" w14:textId="6724934E" w:rsidR="00D56034" w:rsidRPr="00181063" w:rsidRDefault="00CE10B9" w:rsidP="00C47A70">
      <w:pPr>
        <w:widowControl/>
        <w:spacing w:line="276" w:lineRule="auto"/>
        <w:jc w:val="left"/>
        <w:rPr>
          <w:rFonts w:ascii="Arial" w:hAnsi="Arial" w:cs="Arial"/>
          <w:b/>
          <w:sz w:val="24"/>
          <w:szCs w:val="24"/>
        </w:rPr>
      </w:pPr>
      <w:r>
        <w:rPr>
          <w:rFonts w:ascii="Arial" w:hAnsi="Arial" w:cs="Arial"/>
          <w:noProof/>
        </w:rPr>
        <w:drawing>
          <wp:anchor distT="0" distB="0" distL="114300" distR="114300" simplePos="0" relativeHeight="251666944" behindDoc="1" locked="0" layoutInCell="1" allowOverlap="1" wp14:anchorId="1A4E5172" wp14:editId="266462DA">
            <wp:simplePos x="0" y="0"/>
            <wp:positionH relativeFrom="column">
              <wp:posOffset>3330575</wp:posOffset>
            </wp:positionH>
            <wp:positionV relativeFrom="paragraph">
              <wp:posOffset>23495</wp:posOffset>
            </wp:positionV>
            <wp:extent cx="2778760" cy="240030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8760" cy="2400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56034" w:rsidRPr="00181063">
        <w:rPr>
          <w:rFonts w:ascii="Arial" w:hAnsi="Arial" w:cs="Arial"/>
          <w:b/>
          <w:sz w:val="24"/>
          <w:szCs w:val="24"/>
        </w:rPr>
        <w:t xml:space="preserve">4.4.3 Assembling </w:t>
      </w:r>
      <w:r w:rsidR="00DA42B2" w:rsidRPr="00181063">
        <w:rPr>
          <w:rFonts w:ascii="Arial" w:hAnsi="Arial" w:cs="Arial"/>
          <w:b/>
          <w:sz w:val="24"/>
          <w:szCs w:val="24"/>
        </w:rPr>
        <w:t>instructions</w:t>
      </w:r>
    </w:p>
    <w:bookmarkEnd w:id="6"/>
    <w:p w14:paraId="52B5FAE5" w14:textId="530AF9F8" w:rsidR="002E02EE" w:rsidRPr="00124EEF" w:rsidRDefault="00DA42B2" w:rsidP="00C47A70">
      <w:pPr>
        <w:widowControl/>
        <w:spacing w:line="276" w:lineRule="auto"/>
        <w:jc w:val="left"/>
        <w:rPr>
          <w:rFonts w:ascii="Arial" w:hAnsi="Calibri" w:cs="Arial"/>
          <w:sz w:val="24"/>
          <w:szCs w:val="24"/>
        </w:rPr>
      </w:pPr>
      <w:r w:rsidRPr="00124EEF">
        <w:rPr>
          <w:rFonts w:ascii="Arial" w:hAnsi="Arial" w:cs="Arial"/>
          <w:b/>
          <w:bCs/>
          <w:sz w:val="24"/>
          <w:szCs w:val="24"/>
        </w:rPr>
        <w:t>Attention</w:t>
      </w:r>
      <w:r w:rsidRPr="00124EEF">
        <w:rPr>
          <w:rFonts w:ascii="Arial" w:hAnsi="Arial" w:cs="Arial"/>
          <w:sz w:val="24"/>
          <w:szCs w:val="24"/>
        </w:rPr>
        <w:t>: Always unplug the appliance from the electrical power outlet before starting assembling or disassembling.</w:t>
      </w:r>
    </w:p>
    <w:p w14:paraId="2A66FCF5" w14:textId="25104FA2" w:rsidR="00941AC5" w:rsidRDefault="007339DE" w:rsidP="00C47A70">
      <w:pPr>
        <w:widowControl/>
        <w:spacing w:line="276" w:lineRule="auto"/>
        <w:jc w:val="left"/>
        <w:rPr>
          <w:rFonts w:ascii="Arial" w:hAnsi="Arial" w:cs="Arial"/>
          <w:sz w:val="24"/>
          <w:szCs w:val="24"/>
        </w:rPr>
      </w:pPr>
      <w:r>
        <w:rPr>
          <w:rFonts w:ascii="Arial" w:hAnsi="Arial" w:cs="Arial"/>
          <w:sz w:val="24"/>
          <w:szCs w:val="24"/>
        </w:rPr>
        <w:t xml:space="preserve">4.4.3.1 </w:t>
      </w:r>
      <w:r w:rsidR="00875D48" w:rsidRPr="00124EEF">
        <w:rPr>
          <w:rFonts w:ascii="Arial" w:hAnsi="Arial" w:cs="Arial"/>
          <w:sz w:val="24"/>
          <w:szCs w:val="24"/>
        </w:rPr>
        <w:t xml:space="preserve">Place the </w:t>
      </w:r>
      <w:r>
        <w:rPr>
          <w:rFonts w:ascii="Arial" w:hAnsi="Arial" w:cs="Arial"/>
          <w:sz w:val="24"/>
          <w:szCs w:val="24"/>
        </w:rPr>
        <w:t>machine</w:t>
      </w:r>
      <w:r w:rsidR="00875D48" w:rsidRPr="00124EEF">
        <w:rPr>
          <w:rFonts w:ascii="Arial" w:hAnsi="Arial" w:cs="Arial"/>
          <w:sz w:val="24"/>
          <w:szCs w:val="24"/>
        </w:rPr>
        <w:t xml:space="preserve"> on a steady and flat table.</w:t>
      </w:r>
    </w:p>
    <w:p w14:paraId="7DCBBB1C" w14:textId="4779EFE7" w:rsidR="007339DE" w:rsidRDefault="007339DE" w:rsidP="00C47A70">
      <w:pPr>
        <w:widowControl/>
        <w:spacing w:line="276" w:lineRule="auto"/>
        <w:jc w:val="left"/>
        <w:rPr>
          <w:rFonts w:ascii="Arial" w:hAnsi="Arial" w:cs="Arial"/>
          <w:sz w:val="24"/>
          <w:szCs w:val="24"/>
        </w:rPr>
      </w:pPr>
      <w:r>
        <w:rPr>
          <w:rFonts w:ascii="Arial" w:hAnsi="Arial" w:cs="Arial"/>
          <w:sz w:val="24"/>
          <w:szCs w:val="24"/>
        </w:rPr>
        <w:t xml:space="preserve">4.4.3.2 Make sure </w:t>
      </w:r>
      <w:r w:rsidRPr="00181063">
        <w:rPr>
          <w:rFonts w:ascii="Arial" w:hAnsi="Arial" w:cs="Arial"/>
          <w:sz w:val="24"/>
          <w:szCs w:val="24"/>
        </w:rPr>
        <w:t>the switch is on “OFF” position.</w:t>
      </w:r>
    </w:p>
    <w:p w14:paraId="5370CB83" w14:textId="4D167687" w:rsidR="007339DE" w:rsidRPr="007339DE" w:rsidRDefault="007339DE" w:rsidP="00C47A70">
      <w:pPr>
        <w:widowControl/>
        <w:spacing w:line="276" w:lineRule="auto"/>
        <w:jc w:val="left"/>
        <w:rPr>
          <w:rFonts w:ascii="Arial" w:hAnsi="Arial" w:cs="Arial"/>
          <w:sz w:val="24"/>
          <w:szCs w:val="24"/>
        </w:rPr>
      </w:pPr>
      <w:r>
        <w:rPr>
          <w:rFonts w:ascii="Arial" w:hAnsi="Arial" w:cs="Arial" w:hint="eastAsia"/>
          <w:sz w:val="24"/>
          <w:szCs w:val="24"/>
        </w:rPr>
        <w:t>4</w:t>
      </w:r>
      <w:r>
        <w:rPr>
          <w:rFonts w:ascii="Arial" w:hAnsi="Arial" w:cs="Arial"/>
          <w:sz w:val="24"/>
          <w:szCs w:val="24"/>
        </w:rPr>
        <w:t xml:space="preserve">.4.3.3 </w:t>
      </w:r>
      <w:r w:rsidR="003B6572">
        <w:rPr>
          <w:rFonts w:ascii="Arial" w:hAnsi="Arial" w:cs="Arial"/>
          <w:sz w:val="24"/>
          <w:szCs w:val="24"/>
        </w:rPr>
        <w:t>Install</w:t>
      </w:r>
      <w:r>
        <w:rPr>
          <w:rFonts w:ascii="Arial" w:hAnsi="Arial" w:cs="Arial"/>
          <w:sz w:val="24"/>
          <w:szCs w:val="24"/>
        </w:rPr>
        <w:t xml:space="preserve"> the S blade </w:t>
      </w:r>
      <w:r w:rsidR="004631EE">
        <w:rPr>
          <w:rFonts w:ascii="Arial" w:hAnsi="Arial" w:cs="Arial"/>
          <w:sz w:val="24"/>
          <w:szCs w:val="24"/>
        </w:rPr>
        <w:t xml:space="preserve">with wrench, </w:t>
      </w:r>
      <w:r w:rsidR="003B6572">
        <w:rPr>
          <w:rFonts w:ascii="Arial" w:hAnsi="Arial" w:cs="Arial"/>
          <w:sz w:val="24"/>
          <w:szCs w:val="24"/>
        </w:rPr>
        <w:t xml:space="preserve">as </w:t>
      </w:r>
      <w:r w:rsidR="00E96F59">
        <w:rPr>
          <w:rFonts w:ascii="Arial" w:hAnsi="Arial" w:cs="Arial"/>
          <w:sz w:val="24"/>
          <w:szCs w:val="24"/>
        </w:rPr>
        <w:t>right</w:t>
      </w:r>
      <w:r w:rsidR="003B6572">
        <w:rPr>
          <w:rFonts w:ascii="Arial" w:hAnsi="Arial" w:cs="Arial"/>
          <w:sz w:val="24"/>
          <w:szCs w:val="24"/>
        </w:rPr>
        <w:t xml:space="preserve"> picture</w:t>
      </w:r>
      <w:r w:rsidR="00E96F59">
        <w:rPr>
          <w:rFonts w:ascii="Arial" w:hAnsi="Arial" w:cs="Arial"/>
          <w:sz w:val="24"/>
          <w:szCs w:val="24"/>
        </w:rPr>
        <w:t>.</w:t>
      </w:r>
    </w:p>
    <w:p w14:paraId="41EF3521" w14:textId="77777777" w:rsidR="00CE10B9" w:rsidRDefault="00CE10B9" w:rsidP="00F50E2A">
      <w:pPr>
        <w:widowControl/>
        <w:jc w:val="left"/>
        <w:rPr>
          <w:rFonts w:ascii="Arial" w:hAnsi="Arial" w:cs="Arial"/>
        </w:rPr>
      </w:pPr>
    </w:p>
    <w:p w14:paraId="74311418" w14:textId="77777777" w:rsidR="00705614" w:rsidRPr="00F50E2A" w:rsidRDefault="00705614" w:rsidP="00F50E2A">
      <w:pPr>
        <w:widowControl/>
        <w:jc w:val="left"/>
        <w:rPr>
          <w:rFonts w:ascii="Arial" w:hAnsi="Arial" w:cs="Arial"/>
        </w:rPr>
      </w:pPr>
    </w:p>
    <w:p w14:paraId="1806EC31" w14:textId="3186CE7D" w:rsidR="000C453C" w:rsidRPr="00181063" w:rsidRDefault="000C453C" w:rsidP="00C47A70">
      <w:pPr>
        <w:widowControl/>
        <w:spacing w:line="276" w:lineRule="auto"/>
        <w:jc w:val="left"/>
        <w:rPr>
          <w:rFonts w:ascii="Arial" w:hAnsi="Arial" w:cs="Arial"/>
          <w:sz w:val="24"/>
          <w:szCs w:val="24"/>
        </w:rPr>
      </w:pPr>
      <w:r w:rsidRPr="00181063">
        <w:rPr>
          <w:rFonts w:ascii="Arial" w:hAnsi="Arial" w:cs="Arial"/>
          <w:b/>
          <w:sz w:val="24"/>
          <w:szCs w:val="24"/>
        </w:rPr>
        <w:lastRenderedPageBreak/>
        <w:t>4.4.</w:t>
      </w:r>
      <w:r w:rsidR="003B6572">
        <w:rPr>
          <w:rFonts w:ascii="Arial" w:hAnsi="Arial" w:cs="Arial"/>
          <w:b/>
          <w:sz w:val="24"/>
          <w:szCs w:val="24"/>
        </w:rPr>
        <w:t>4</w:t>
      </w:r>
      <w:r w:rsidRPr="00181063">
        <w:rPr>
          <w:rFonts w:ascii="Arial" w:hAnsi="Arial" w:cs="Arial"/>
          <w:b/>
          <w:sz w:val="24"/>
          <w:szCs w:val="24"/>
        </w:rPr>
        <w:t xml:space="preserve"> Electric connection</w:t>
      </w:r>
    </w:p>
    <w:p w14:paraId="7BDA3BDD" w14:textId="4006E82E" w:rsidR="000C453C" w:rsidRDefault="000C453C" w:rsidP="00C47A70">
      <w:pPr>
        <w:widowControl/>
        <w:spacing w:line="276" w:lineRule="auto"/>
        <w:jc w:val="left"/>
        <w:rPr>
          <w:rFonts w:ascii="Arial" w:hAnsi="Arial" w:cs="Arial"/>
          <w:sz w:val="24"/>
          <w:szCs w:val="24"/>
        </w:rPr>
      </w:pPr>
      <w:r w:rsidRPr="00181063">
        <w:rPr>
          <w:rFonts w:ascii="Arial" w:hAnsi="Arial" w:cs="Arial"/>
          <w:b/>
          <w:bCs/>
          <w:sz w:val="24"/>
          <w:szCs w:val="24"/>
          <w:u w:val="single"/>
        </w:rPr>
        <w:t>DANGER-CAUTION</w:t>
      </w:r>
      <w:r w:rsidRPr="00181063">
        <w:rPr>
          <w:rFonts w:ascii="Arial" w:hAnsi="Arial" w:cs="Arial"/>
          <w:b/>
          <w:bCs/>
          <w:sz w:val="24"/>
          <w:szCs w:val="24"/>
        </w:rPr>
        <w:t>:</w:t>
      </w:r>
      <w:r w:rsidRPr="00181063">
        <w:rPr>
          <w:rFonts w:ascii="Arial" w:hAnsi="Arial" w:cs="Arial"/>
          <w:sz w:val="24"/>
          <w:szCs w:val="24"/>
        </w:rPr>
        <w:t xml:space="preserve"> Electric connection to the power outlet should be operated by skilled personnel. Check for the perfect efficiency of the plant grounding system. Make sure that the line voltage (V) and frequency (Hz) correspond to the machine ratings (refer to the machine identification plate and wiring diagram). The machine comes equipped with an electric cable with plug. Plug the machine into a main wall switch with differential.</w:t>
      </w:r>
    </w:p>
    <w:p w14:paraId="1C74BBBF" w14:textId="394433D3" w:rsidR="004F04F5" w:rsidRPr="00B932CF" w:rsidRDefault="004F04F5" w:rsidP="00C47A70">
      <w:pPr>
        <w:widowControl/>
        <w:spacing w:line="276" w:lineRule="auto"/>
        <w:jc w:val="left"/>
        <w:rPr>
          <w:rFonts w:ascii="Arial" w:hAnsi="Arial" w:cs="Arial"/>
          <w:sz w:val="24"/>
          <w:szCs w:val="24"/>
        </w:rPr>
      </w:pPr>
    </w:p>
    <w:p w14:paraId="7E377DAD" w14:textId="77777777" w:rsidR="00F56CE3" w:rsidRPr="00C43005" w:rsidRDefault="000C453C" w:rsidP="00C47A70">
      <w:pPr>
        <w:pStyle w:val="a7"/>
        <w:widowControl/>
        <w:numPr>
          <w:ilvl w:val="1"/>
          <w:numId w:val="3"/>
        </w:numPr>
        <w:spacing w:line="276" w:lineRule="auto"/>
        <w:ind w:left="390" w:firstLineChars="0" w:hanging="390"/>
        <w:jc w:val="left"/>
        <w:rPr>
          <w:rFonts w:ascii="Arial" w:hAnsi="Arial" w:cs="Arial"/>
          <w:b/>
          <w:sz w:val="24"/>
          <w:szCs w:val="24"/>
        </w:rPr>
      </w:pPr>
      <w:bookmarkStart w:id="7" w:name="_Hlk63430188"/>
      <w:r w:rsidRPr="00C43005">
        <w:rPr>
          <w:rFonts w:ascii="Arial" w:hAnsi="Arial" w:cs="Arial"/>
          <w:b/>
          <w:sz w:val="24"/>
          <w:szCs w:val="24"/>
        </w:rPr>
        <w:t>OPERATI</w:t>
      </w:r>
      <w:r w:rsidR="001B3BBC" w:rsidRPr="00C43005">
        <w:rPr>
          <w:rFonts w:ascii="Arial" w:hAnsi="Arial" w:cs="Arial"/>
          <w:b/>
          <w:sz w:val="24"/>
          <w:szCs w:val="24"/>
        </w:rPr>
        <w:t>NG</w:t>
      </w:r>
      <w:bookmarkEnd w:id="7"/>
    </w:p>
    <w:p w14:paraId="31DD415F" w14:textId="77777777" w:rsidR="00B3561D" w:rsidRPr="00C43005" w:rsidRDefault="00B3561D" w:rsidP="00C47A70">
      <w:pPr>
        <w:pStyle w:val="a7"/>
        <w:widowControl/>
        <w:numPr>
          <w:ilvl w:val="2"/>
          <w:numId w:val="3"/>
        </w:numPr>
        <w:spacing w:line="276" w:lineRule="auto"/>
        <w:ind w:firstLineChars="0"/>
        <w:jc w:val="left"/>
        <w:rPr>
          <w:rFonts w:ascii="Arial" w:hAnsi="Arial" w:cs="Arial"/>
          <w:b/>
          <w:sz w:val="24"/>
          <w:szCs w:val="24"/>
        </w:rPr>
      </w:pPr>
      <w:r w:rsidRPr="00C43005">
        <w:rPr>
          <w:rFonts w:ascii="Arial" w:hAnsi="Arial" w:cs="Arial"/>
          <w:b/>
          <w:sz w:val="24"/>
          <w:szCs w:val="24"/>
        </w:rPr>
        <w:t>Preparation</w:t>
      </w:r>
    </w:p>
    <w:p w14:paraId="1021A62B" w14:textId="09D8695E" w:rsidR="00B3561D" w:rsidRPr="00181063" w:rsidRDefault="00B3561D"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Make sure the appliance is unplugged from the electrical power supply</w:t>
      </w:r>
      <w:r w:rsidR="004A1E98" w:rsidRPr="00181063">
        <w:rPr>
          <w:rFonts w:ascii="Arial" w:hAnsi="Arial" w:cs="Arial"/>
          <w:sz w:val="24"/>
          <w:szCs w:val="24"/>
        </w:rPr>
        <w:t>, the switch i</w:t>
      </w:r>
      <w:r w:rsidR="00534A81" w:rsidRPr="00181063">
        <w:rPr>
          <w:rFonts w:ascii="Arial" w:hAnsi="Arial" w:cs="Arial"/>
          <w:sz w:val="24"/>
          <w:szCs w:val="24"/>
        </w:rPr>
        <w:t>s</w:t>
      </w:r>
      <w:r w:rsidR="004A1E98" w:rsidRPr="00181063">
        <w:rPr>
          <w:rFonts w:ascii="Arial" w:hAnsi="Arial" w:cs="Arial"/>
          <w:sz w:val="24"/>
          <w:szCs w:val="24"/>
        </w:rPr>
        <w:t xml:space="preserve"> on “OFF” position.</w:t>
      </w:r>
      <w:r w:rsidRPr="00181063">
        <w:rPr>
          <w:rFonts w:ascii="Arial" w:hAnsi="Arial" w:cs="Arial"/>
          <w:sz w:val="24"/>
          <w:szCs w:val="24"/>
        </w:rPr>
        <w:t xml:space="preserve"> </w:t>
      </w:r>
      <w:r w:rsidR="004A1E98" w:rsidRPr="00181063">
        <w:rPr>
          <w:rFonts w:ascii="Arial" w:hAnsi="Arial" w:cs="Arial"/>
          <w:sz w:val="24"/>
          <w:szCs w:val="24"/>
        </w:rPr>
        <w:t>C</w:t>
      </w:r>
      <w:r w:rsidRPr="00181063">
        <w:rPr>
          <w:rFonts w:ascii="Arial" w:hAnsi="Arial" w:cs="Arial"/>
          <w:sz w:val="24"/>
          <w:szCs w:val="24"/>
        </w:rPr>
        <w:t xml:space="preserve">heck the </w:t>
      </w:r>
      <w:r w:rsidR="00D9248E" w:rsidRPr="00181063">
        <w:rPr>
          <w:rFonts w:ascii="Arial" w:hAnsi="Arial" w:cs="Arial"/>
          <w:sz w:val="24"/>
          <w:szCs w:val="24"/>
        </w:rPr>
        <w:t xml:space="preserve">cross knife and </w:t>
      </w:r>
      <w:r w:rsidR="00124EEF">
        <w:rPr>
          <w:rFonts w:ascii="Arial" w:hAnsi="Arial" w:cs="Arial"/>
          <w:sz w:val="24"/>
          <w:szCs w:val="24"/>
        </w:rPr>
        <w:t>hole</w:t>
      </w:r>
      <w:r w:rsidR="00D9248E" w:rsidRPr="00181063">
        <w:rPr>
          <w:rFonts w:ascii="Arial" w:hAnsi="Arial" w:cs="Arial"/>
          <w:sz w:val="24"/>
          <w:szCs w:val="24"/>
        </w:rPr>
        <w:t xml:space="preserve"> plate</w:t>
      </w:r>
      <w:r w:rsidRPr="00181063">
        <w:rPr>
          <w:rFonts w:ascii="Arial" w:hAnsi="Arial" w:cs="Arial"/>
          <w:sz w:val="24"/>
          <w:szCs w:val="24"/>
        </w:rPr>
        <w:t xml:space="preserve"> is properly </w:t>
      </w:r>
      <w:r w:rsidR="004A1E98" w:rsidRPr="00181063">
        <w:rPr>
          <w:rFonts w:ascii="Arial" w:hAnsi="Arial" w:cs="Arial"/>
          <w:sz w:val="24"/>
          <w:szCs w:val="24"/>
        </w:rPr>
        <w:t>install</w:t>
      </w:r>
      <w:r w:rsidRPr="00181063">
        <w:rPr>
          <w:rFonts w:ascii="Arial" w:hAnsi="Arial" w:cs="Arial"/>
          <w:sz w:val="24"/>
          <w:szCs w:val="24"/>
        </w:rPr>
        <w:t>ed</w:t>
      </w:r>
      <w:r w:rsidR="004A1E98" w:rsidRPr="00181063">
        <w:rPr>
          <w:rFonts w:ascii="Arial" w:hAnsi="Arial" w:cs="Arial"/>
          <w:sz w:val="24"/>
          <w:szCs w:val="24"/>
        </w:rPr>
        <w:t xml:space="preserve"> into appliance</w:t>
      </w:r>
      <w:r w:rsidRPr="00181063">
        <w:rPr>
          <w:rFonts w:ascii="Arial" w:hAnsi="Arial" w:cs="Arial"/>
          <w:sz w:val="24"/>
          <w:szCs w:val="24"/>
        </w:rPr>
        <w:t>.</w:t>
      </w:r>
    </w:p>
    <w:p w14:paraId="75F06C20" w14:textId="35EED52E" w:rsidR="00A26A9F" w:rsidRPr="00181063" w:rsidRDefault="00A26A9F"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 xml:space="preserve">Before you start with the operation, you should make sure that the shaft is rotating in an anticlockwise direction. Otherwise, the </w:t>
      </w:r>
      <w:r w:rsidR="00F40093" w:rsidRPr="00181063">
        <w:rPr>
          <w:rFonts w:ascii="Arial" w:hAnsi="Arial" w:cs="Arial"/>
          <w:sz w:val="24"/>
          <w:szCs w:val="24"/>
        </w:rPr>
        <w:t xml:space="preserve">appliance </w:t>
      </w:r>
      <w:r w:rsidRPr="00181063">
        <w:rPr>
          <w:rFonts w:ascii="Arial" w:hAnsi="Arial" w:cs="Arial"/>
          <w:sz w:val="24"/>
          <w:szCs w:val="24"/>
        </w:rPr>
        <w:t xml:space="preserve">will not </w:t>
      </w:r>
      <w:r w:rsidR="00D31D64">
        <w:rPr>
          <w:rFonts w:ascii="Arial" w:hAnsi="Arial" w:cs="Arial"/>
          <w:sz w:val="24"/>
          <w:szCs w:val="24"/>
        </w:rPr>
        <w:t>cut</w:t>
      </w:r>
      <w:r w:rsidRPr="00181063">
        <w:rPr>
          <w:rFonts w:ascii="Arial" w:hAnsi="Arial" w:cs="Arial"/>
          <w:sz w:val="24"/>
          <w:szCs w:val="24"/>
        </w:rPr>
        <w:t xml:space="preserve"> the </w:t>
      </w:r>
      <w:r w:rsidR="00D31D64">
        <w:rPr>
          <w:rFonts w:ascii="Arial" w:hAnsi="Arial" w:cs="Arial"/>
          <w:sz w:val="24"/>
          <w:szCs w:val="24"/>
        </w:rPr>
        <w:t>vegetable</w:t>
      </w:r>
      <w:r w:rsidRPr="00181063">
        <w:rPr>
          <w:rFonts w:ascii="Arial" w:hAnsi="Arial" w:cs="Arial"/>
          <w:sz w:val="24"/>
          <w:szCs w:val="24"/>
        </w:rPr>
        <w:t>.</w:t>
      </w:r>
    </w:p>
    <w:p w14:paraId="237103C9" w14:textId="2A728745" w:rsidR="00262E31" w:rsidRPr="00181063" w:rsidRDefault="00262E31"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Prepare</w:t>
      </w:r>
      <w:r w:rsidR="00F40093" w:rsidRPr="00181063">
        <w:rPr>
          <w:rFonts w:ascii="Arial" w:hAnsi="Arial" w:cs="Arial"/>
          <w:sz w:val="24"/>
          <w:szCs w:val="24"/>
        </w:rPr>
        <w:t xml:space="preserve"> </w:t>
      </w:r>
      <w:r w:rsidR="00D31D64">
        <w:rPr>
          <w:rFonts w:ascii="Arial" w:hAnsi="Arial" w:cs="Arial"/>
          <w:sz w:val="24"/>
          <w:szCs w:val="24"/>
        </w:rPr>
        <w:t>vegetable</w:t>
      </w:r>
      <w:r w:rsidRPr="00181063">
        <w:rPr>
          <w:rFonts w:ascii="Arial" w:hAnsi="Arial" w:cs="Arial"/>
          <w:sz w:val="24"/>
          <w:szCs w:val="24"/>
        </w:rPr>
        <w:t xml:space="preserve"> </w:t>
      </w:r>
      <w:r w:rsidR="00190685" w:rsidRPr="00181063">
        <w:rPr>
          <w:rFonts w:ascii="Arial" w:hAnsi="Arial" w:cs="Arial"/>
          <w:sz w:val="24"/>
          <w:szCs w:val="24"/>
        </w:rPr>
        <w:t>appropriately</w:t>
      </w:r>
      <w:r w:rsidRPr="00181063">
        <w:rPr>
          <w:rFonts w:ascii="Arial" w:hAnsi="Arial" w:cs="Arial"/>
          <w:sz w:val="24"/>
          <w:szCs w:val="24"/>
        </w:rPr>
        <w:t xml:space="preserve"> sized pieces</w:t>
      </w:r>
      <w:r w:rsidR="00074D74">
        <w:rPr>
          <w:rFonts w:ascii="Arial" w:hAnsi="Arial" w:cs="Arial"/>
          <w:sz w:val="24"/>
          <w:szCs w:val="24"/>
        </w:rPr>
        <w:t>(</w:t>
      </w:r>
      <w:r w:rsidR="00074D74" w:rsidRPr="00074D74">
        <w:rPr>
          <w:rFonts w:ascii="Arial" w:hAnsi="Arial" w:cs="Arial" w:hint="eastAsia"/>
          <w:sz w:val="24"/>
          <w:szCs w:val="24"/>
        </w:rPr>
        <w:t>4-5</w:t>
      </w:r>
      <w:r w:rsidR="00074D74" w:rsidRPr="00074D74">
        <w:rPr>
          <w:rFonts w:ascii="Arial" w:hAnsi="Arial" w:cs="Arial"/>
          <w:sz w:val="24"/>
          <w:szCs w:val="24"/>
        </w:rPr>
        <w:t>cm</w:t>
      </w:r>
      <w:r w:rsidR="00074D74">
        <w:rPr>
          <w:rFonts w:ascii="Arial" w:hAnsi="Arial" w:cs="Arial"/>
          <w:sz w:val="24"/>
          <w:szCs w:val="24"/>
        </w:rPr>
        <w:t>)</w:t>
      </w:r>
      <w:r w:rsidRPr="00181063">
        <w:rPr>
          <w:rFonts w:ascii="Arial" w:hAnsi="Arial" w:cs="Arial"/>
          <w:sz w:val="24"/>
          <w:szCs w:val="24"/>
        </w:rPr>
        <w:t xml:space="preserve"> for </w:t>
      </w:r>
      <w:r w:rsidR="00A26A9F" w:rsidRPr="00181063">
        <w:rPr>
          <w:rFonts w:ascii="Arial" w:hAnsi="Arial" w:cs="Arial"/>
          <w:sz w:val="24"/>
          <w:szCs w:val="24"/>
        </w:rPr>
        <w:t>cutt</w:t>
      </w:r>
      <w:r w:rsidRPr="00181063">
        <w:rPr>
          <w:rFonts w:ascii="Arial" w:hAnsi="Arial" w:cs="Arial"/>
          <w:sz w:val="24"/>
          <w:szCs w:val="24"/>
        </w:rPr>
        <w:t>ing.</w:t>
      </w:r>
    </w:p>
    <w:p w14:paraId="41AAE8BF" w14:textId="77777777" w:rsidR="00190685" w:rsidRPr="00181063" w:rsidRDefault="00190685" w:rsidP="00C47A70">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Place the appliance on a on a horizontal, stable, dry and heat resistant surface with 4 suction cup rubber feet firmly placed on the surface.</w:t>
      </w:r>
    </w:p>
    <w:p w14:paraId="549B4CF0" w14:textId="247F247D" w:rsidR="004C65AD" w:rsidRDefault="00BB083B" w:rsidP="00BC269A">
      <w:pPr>
        <w:pStyle w:val="a7"/>
        <w:widowControl/>
        <w:numPr>
          <w:ilvl w:val="3"/>
          <w:numId w:val="3"/>
        </w:numPr>
        <w:spacing w:line="276" w:lineRule="auto"/>
        <w:ind w:firstLineChars="0"/>
        <w:jc w:val="left"/>
        <w:rPr>
          <w:rFonts w:ascii="Arial" w:hAnsi="Arial" w:cs="Arial"/>
          <w:sz w:val="24"/>
          <w:szCs w:val="24"/>
        </w:rPr>
      </w:pPr>
      <w:r>
        <w:rPr>
          <w:rFonts w:ascii="Arial" w:hAnsi="Arial" w:cs="Arial"/>
          <w:sz w:val="24"/>
          <w:szCs w:val="24"/>
        </w:rPr>
        <w:t>Prepare a plate or basin for processed vegetable</w:t>
      </w:r>
      <w:r w:rsidR="00190685" w:rsidRPr="00181063">
        <w:rPr>
          <w:rFonts w:ascii="Arial" w:hAnsi="Arial" w:cs="Arial"/>
          <w:sz w:val="24"/>
          <w:szCs w:val="24"/>
        </w:rPr>
        <w:t>.</w:t>
      </w:r>
    </w:p>
    <w:p w14:paraId="2F7CD958" w14:textId="77777777" w:rsidR="00BC269A" w:rsidRPr="00BC269A" w:rsidRDefault="00BC269A" w:rsidP="00BC269A">
      <w:pPr>
        <w:pStyle w:val="a7"/>
        <w:widowControl/>
        <w:spacing w:line="276" w:lineRule="auto"/>
        <w:ind w:left="1080" w:firstLineChars="0" w:firstLine="0"/>
        <w:jc w:val="left"/>
        <w:rPr>
          <w:rFonts w:ascii="Arial" w:hAnsi="Arial" w:cs="Arial"/>
          <w:sz w:val="24"/>
          <w:szCs w:val="24"/>
        </w:rPr>
      </w:pPr>
    </w:p>
    <w:p w14:paraId="756981AE" w14:textId="625BD343" w:rsidR="001B3BBC" w:rsidRDefault="00CC1E1D" w:rsidP="00C47A70">
      <w:pPr>
        <w:pStyle w:val="a7"/>
        <w:widowControl/>
        <w:numPr>
          <w:ilvl w:val="2"/>
          <w:numId w:val="3"/>
        </w:numPr>
        <w:spacing w:line="276" w:lineRule="auto"/>
        <w:ind w:firstLineChars="0"/>
        <w:jc w:val="left"/>
        <w:rPr>
          <w:rFonts w:ascii="Arial" w:hAnsi="Arial" w:cs="Arial"/>
          <w:b/>
          <w:sz w:val="24"/>
          <w:szCs w:val="24"/>
        </w:rPr>
      </w:pPr>
      <w:r w:rsidRPr="00181063">
        <w:rPr>
          <w:rFonts w:ascii="Arial" w:hAnsi="Arial" w:cs="Arial"/>
          <w:b/>
          <w:sz w:val="24"/>
          <w:szCs w:val="24"/>
        </w:rPr>
        <w:t>Operating</w:t>
      </w:r>
    </w:p>
    <w:p w14:paraId="14D9F173" w14:textId="65D5CF88" w:rsidR="009976B2" w:rsidRDefault="009976B2" w:rsidP="009976B2">
      <w:pPr>
        <w:pStyle w:val="a7"/>
        <w:widowControl/>
        <w:numPr>
          <w:ilvl w:val="3"/>
          <w:numId w:val="3"/>
        </w:numPr>
        <w:spacing w:line="276" w:lineRule="auto"/>
        <w:ind w:firstLineChars="0"/>
        <w:jc w:val="left"/>
        <w:rPr>
          <w:rFonts w:ascii="Arial" w:hAnsi="Arial" w:cs="Arial"/>
          <w:sz w:val="24"/>
          <w:szCs w:val="24"/>
        </w:rPr>
      </w:pPr>
      <w:r>
        <w:rPr>
          <w:rFonts w:ascii="Arial" w:hAnsi="Arial" w:cs="Arial"/>
          <w:sz w:val="24"/>
          <w:szCs w:val="24"/>
        </w:rPr>
        <w:t>Assemble the blade and lid</w:t>
      </w:r>
    </w:p>
    <w:p w14:paraId="56878147" w14:textId="21A17F7F" w:rsidR="009976B2" w:rsidRDefault="009976B2" w:rsidP="009976B2">
      <w:pPr>
        <w:pStyle w:val="a7"/>
        <w:widowControl/>
        <w:numPr>
          <w:ilvl w:val="3"/>
          <w:numId w:val="3"/>
        </w:numPr>
        <w:spacing w:line="276" w:lineRule="auto"/>
        <w:ind w:firstLineChars="0"/>
        <w:jc w:val="left"/>
        <w:rPr>
          <w:rFonts w:ascii="Arial" w:hAnsi="Arial" w:cs="Arial"/>
          <w:sz w:val="24"/>
          <w:szCs w:val="24"/>
        </w:rPr>
      </w:pPr>
      <w:r>
        <w:rPr>
          <w:rFonts w:ascii="Arial" w:hAnsi="Arial" w:cs="Arial"/>
          <w:sz w:val="24"/>
          <w:szCs w:val="24"/>
        </w:rPr>
        <w:t>Close the lid</w:t>
      </w:r>
    </w:p>
    <w:p w14:paraId="23417C48" w14:textId="4279EDBE" w:rsidR="009976B2" w:rsidRPr="009976B2" w:rsidRDefault="009976B2" w:rsidP="009976B2">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Connect the power plug to a socket outlet.</w:t>
      </w:r>
    </w:p>
    <w:p w14:paraId="1E83B153" w14:textId="2CC12984" w:rsidR="00BD3673" w:rsidRDefault="00BD3673" w:rsidP="00BD3673">
      <w:pPr>
        <w:pStyle w:val="a7"/>
        <w:widowControl/>
        <w:numPr>
          <w:ilvl w:val="3"/>
          <w:numId w:val="3"/>
        </w:numPr>
        <w:spacing w:line="276" w:lineRule="auto"/>
        <w:ind w:firstLineChars="0"/>
        <w:jc w:val="left"/>
        <w:rPr>
          <w:rFonts w:ascii="Arial" w:hAnsi="Arial" w:cs="Arial"/>
          <w:sz w:val="24"/>
          <w:szCs w:val="24"/>
        </w:rPr>
      </w:pPr>
      <w:r>
        <w:rPr>
          <w:rFonts w:ascii="Arial" w:hAnsi="Arial" w:cs="Arial" w:hint="eastAsia"/>
          <w:sz w:val="24"/>
          <w:szCs w:val="24"/>
        </w:rPr>
        <w:t>Press</w:t>
      </w:r>
      <w:r w:rsidRPr="00181063">
        <w:rPr>
          <w:rFonts w:ascii="Arial" w:hAnsi="Arial" w:cs="Arial"/>
          <w:sz w:val="24"/>
          <w:szCs w:val="24"/>
        </w:rPr>
        <w:t xml:space="preserve"> the switch to “</w:t>
      </w:r>
      <w:r>
        <w:rPr>
          <w:rFonts w:ascii="Arial" w:hAnsi="Arial" w:cs="Arial"/>
          <w:sz w:val="24"/>
          <w:szCs w:val="24"/>
        </w:rPr>
        <w:t>-</w:t>
      </w:r>
      <w:r w:rsidRPr="00181063">
        <w:rPr>
          <w:rFonts w:ascii="Arial" w:hAnsi="Arial" w:cs="Arial"/>
          <w:sz w:val="24"/>
          <w:szCs w:val="24"/>
        </w:rPr>
        <w:t>” position to start.</w:t>
      </w:r>
    </w:p>
    <w:p w14:paraId="35AAA2EC" w14:textId="16E43831" w:rsidR="009976B2" w:rsidRDefault="009976B2" w:rsidP="009976B2">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 xml:space="preserve">Feed the </w:t>
      </w:r>
      <w:r>
        <w:rPr>
          <w:rFonts w:ascii="Arial" w:hAnsi="Arial" w:cs="Arial"/>
          <w:sz w:val="24"/>
          <w:szCs w:val="24"/>
        </w:rPr>
        <w:t>materials</w:t>
      </w:r>
      <w:r w:rsidRPr="00181063">
        <w:rPr>
          <w:rFonts w:ascii="Arial" w:hAnsi="Arial" w:cs="Arial"/>
          <w:sz w:val="24"/>
          <w:szCs w:val="24"/>
        </w:rPr>
        <w:t xml:space="preserve"> into the </w:t>
      </w:r>
      <w:r>
        <w:rPr>
          <w:rFonts w:ascii="Arial" w:hAnsi="Arial" w:cs="Arial"/>
          <w:sz w:val="24"/>
          <w:szCs w:val="24"/>
        </w:rPr>
        <w:t>bowl</w:t>
      </w:r>
      <w:r w:rsidR="00442B17" w:rsidRPr="00442B17">
        <w:rPr>
          <w:rFonts w:ascii="Arial" w:hAnsi="Arial" w:cs="Arial"/>
          <w:sz w:val="24"/>
          <w:szCs w:val="24"/>
        </w:rPr>
        <w:t xml:space="preserve"> </w:t>
      </w:r>
      <w:r w:rsidR="00442B17" w:rsidRPr="00181063">
        <w:rPr>
          <w:rFonts w:ascii="Arial" w:hAnsi="Arial" w:cs="Arial"/>
          <w:sz w:val="24"/>
          <w:szCs w:val="24"/>
        </w:rPr>
        <w:t>to start</w:t>
      </w:r>
      <w:r w:rsidR="00442B17">
        <w:rPr>
          <w:rFonts w:ascii="Arial" w:hAnsi="Arial" w:cs="Arial"/>
          <w:sz w:val="24"/>
          <w:szCs w:val="24"/>
        </w:rPr>
        <w:t xml:space="preserve"> rotating and cutting</w:t>
      </w:r>
      <w:r w:rsidRPr="00181063">
        <w:rPr>
          <w:rFonts w:ascii="Arial" w:hAnsi="Arial" w:cs="Arial"/>
          <w:sz w:val="24"/>
          <w:szCs w:val="24"/>
        </w:rPr>
        <w:t>.</w:t>
      </w:r>
    </w:p>
    <w:p w14:paraId="627AF2B1" w14:textId="2206B187" w:rsidR="009976B2" w:rsidRDefault="000C5FC7" w:rsidP="009976B2">
      <w:pPr>
        <w:pStyle w:val="a7"/>
        <w:widowControl/>
        <w:numPr>
          <w:ilvl w:val="3"/>
          <w:numId w:val="3"/>
        </w:numPr>
        <w:spacing w:line="276" w:lineRule="auto"/>
        <w:ind w:firstLineChars="0"/>
        <w:jc w:val="left"/>
        <w:rPr>
          <w:rFonts w:ascii="Arial" w:hAnsi="Arial" w:cs="Arial"/>
          <w:sz w:val="24"/>
          <w:szCs w:val="24"/>
        </w:rPr>
      </w:pPr>
      <w:r>
        <w:rPr>
          <w:rFonts w:ascii="Arial" w:hAnsi="Arial" w:cs="Arial"/>
          <w:sz w:val="24"/>
          <w:szCs w:val="24"/>
        </w:rPr>
        <w:t>Put down the e</w:t>
      </w:r>
      <w:r w:rsidRPr="000C5FC7">
        <w:rPr>
          <w:rFonts w:ascii="Arial" w:hAnsi="Arial" w:cs="Arial"/>
          <w:sz w:val="24"/>
          <w:szCs w:val="24"/>
        </w:rPr>
        <w:t>jection plate</w:t>
      </w:r>
      <w:r>
        <w:rPr>
          <w:rFonts w:ascii="Arial" w:hAnsi="Arial" w:cs="Arial"/>
          <w:sz w:val="24"/>
          <w:szCs w:val="24"/>
        </w:rPr>
        <w:t xml:space="preserve"> and take out the materials, when materials size meets requirement.</w:t>
      </w:r>
    </w:p>
    <w:p w14:paraId="43CED3C4" w14:textId="38FB6AFB" w:rsidR="009976B2" w:rsidRPr="00CE10B9" w:rsidRDefault="009976B2" w:rsidP="00CE10B9">
      <w:pPr>
        <w:pStyle w:val="a7"/>
        <w:widowControl/>
        <w:numPr>
          <w:ilvl w:val="3"/>
          <w:numId w:val="3"/>
        </w:numPr>
        <w:spacing w:line="276" w:lineRule="auto"/>
        <w:ind w:firstLineChars="0"/>
        <w:jc w:val="left"/>
        <w:rPr>
          <w:rFonts w:ascii="Arial" w:hAnsi="Arial" w:cs="Arial"/>
          <w:sz w:val="24"/>
          <w:szCs w:val="24"/>
        </w:rPr>
      </w:pPr>
      <w:r w:rsidRPr="00181063">
        <w:rPr>
          <w:rFonts w:ascii="Arial" w:hAnsi="Arial" w:cs="Arial"/>
          <w:sz w:val="24"/>
          <w:szCs w:val="24"/>
        </w:rPr>
        <w:t xml:space="preserve">When </w:t>
      </w:r>
      <w:r w:rsidR="000C5FC7">
        <w:rPr>
          <w:rFonts w:ascii="Arial" w:hAnsi="Arial" w:cs="Arial"/>
          <w:sz w:val="24"/>
          <w:szCs w:val="24"/>
        </w:rPr>
        <w:t>materials</w:t>
      </w:r>
      <w:r w:rsidRPr="00181063">
        <w:rPr>
          <w:rFonts w:ascii="Arial" w:hAnsi="Arial" w:cs="Arial"/>
          <w:sz w:val="24"/>
          <w:szCs w:val="24"/>
        </w:rPr>
        <w:t xml:space="preserve"> are finished, </w:t>
      </w:r>
      <w:r w:rsidR="000C5FC7">
        <w:rPr>
          <w:rFonts w:ascii="Arial" w:hAnsi="Arial" w:cs="Arial"/>
          <w:sz w:val="24"/>
          <w:szCs w:val="24"/>
        </w:rPr>
        <w:t>press down</w:t>
      </w:r>
      <w:r w:rsidRPr="00181063">
        <w:rPr>
          <w:rFonts w:ascii="Arial" w:hAnsi="Arial" w:cs="Arial"/>
          <w:sz w:val="24"/>
          <w:szCs w:val="24"/>
        </w:rPr>
        <w:t xml:space="preserve"> switch “O” position</w:t>
      </w:r>
      <w:r w:rsidR="000C5FC7">
        <w:rPr>
          <w:rFonts w:ascii="Arial" w:hAnsi="Arial" w:cs="Arial"/>
          <w:sz w:val="24"/>
          <w:szCs w:val="24"/>
        </w:rPr>
        <w:t xml:space="preserve"> to stop</w:t>
      </w:r>
      <w:r w:rsidRPr="00181063">
        <w:rPr>
          <w:rFonts w:ascii="Arial" w:hAnsi="Arial" w:cs="Arial"/>
          <w:sz w:val="24"/>
          <w:szCs w:val="24"/>
        </w:rPr>
        <w:t>, unplug the appliance and clean it.</w:t>
      </w:r>
    </w:p>
    <w:p w14:paraId="6E38F998" w14:textId="2645836E" w:rsidR="009976B2" w:rsidRDefault="009976B2" w:rsidP="009976B2">
      <w:pPr>
        <w:pStyle w:val="a7"/>
        <w:widowControl/>
        <w:spacing w:line="276" w:lineRule="auto"/>
        <w:ind w:left="1080" w:firstLineChars="0" w:firstLine="0"/>
        <w:jc w:val="left"/>
        <w:rPr>
          <w:rFonts w:ascii="Arial" w:hAnsi="Arial" w:cs="Arial"/>
          <w:sz w:val="24"/>
          <w:szCs w:val="24"/>
        </w:rPr>
      </w:pPr>
      <w:r w:rsidRPr="00BD3673">
        <w:rPr>
          <w:rFonts w:ascii="Arial" w:hAnsi="Arial" w:cs="Arial"/>
          <w:b/>
          <w:bCs/>
          <w:sz w:val="24"/>
          <w:szCs w:val="24"/>
        </w:rPr>
        <w:t>Note</w:t>
      </w:r>
      <w:r>
        <w:rPr>
          <w:rFonts w:ascii="Arial" w:hAnsi="Arial" w:cs="Arial"/>
          <w:b/>
          <w:bCs/>
          <w:sz w:val="24"/>
          <w:szCs w:val="24"/>
        </w:rPr>
        <w:t xml:space="preserve"> 1</w:t>
      </w:r>
      <w:r w:rsidRPr="00BD3673">
        <w:rPr>
          <w:rFonts w:ascii="Arial" w:hAnsi="Arial" w:cs="Arial"/>
          <w:b/>
          <w:bCs/>
          <w:sz w:val="24"/>
          <w:szCs w:val="24"/>
        </w:rPr>
        <w:t>:</w:t>
      </w:r>
      <w:r>
        <w:rPr>
          <w:rFonts w:ascii="Arial" w:hAnsi="Arial" w:cs="Arial"/>
          <w:sz w:val="24"/>
          <w:szCs w:val="24"/>
        </w:rPr>
        <w:t xml:space="preserve"> Don’t put the materials bigger than 5cm.</w:t>
      </w:r>
    </w:p>
    <w:p w14:paraId="78281B42" w14:textId="737F0368" w:rsidR="009976B2" w:rsidRDefault="009976B2" w:rsidP="009976B2">
      <w:pPr>
        <w:pStyle w:val="a7"/>
        <w:widowControl/>
        <w:spacing w:line="276" w:lineRule="auto"/>
        <w:ind w:left="1080" w:firstLineChars="0" w:firstLine="0"/>
        <w:jc w:val="left"/>
        <w:rPr>
          <w:rFonts w:ascii="Arial" w:hAnsi="Arial" w:cs="Arial"/>
          <w:sz w:val="24"/>
          <w:szCs w:val="24"/>
        </w:rPr>
      </w:pPr>
      <w:r w:rsidRPr="00BD3673">
        <w:rPr>
          <w:rFonts w:ascii="Arial" w:hAnsi="Arial" w:cs="Arial"/>
          <w:b/>
          <w:bCs/>
          <w:sz w:val="24"/>
          <w:szCs w:val="24"/>
        </w:rPr>
        <w:t>Note</w:t>
      </w:r>
      <w:r>
        <w:rPr>
          <w:rFonts w:ascii="Arial" w:hAnsi="Arial" w:cs="Arial"/>
          <w:b/>
          <w:bCs/>
          <w:sz w:val="24"/>
          <w:szCs w:val="24"/>
        </w:rPr>
        <w:t xml:space="preserve"> 2</w:t>
      </w:r>
      <w:r w:rsidRPr="00BD3673">
        <w:rPr>
          <w:rFonts w:ascii="Arial" w:hAnsi="Arial" w:cs="Arial"/>
          <w:b/>
          <w:bCs/>
          <w:sz w:val="24"/>
          <w:szCs w:val="24"/>
        </w:rPr>
        <w:t>:</w:t>
      </w:r>
      <w:r>
        <w:rPr>
          <w:rFonts w:ascii="Arial" w:hAnsi="Arial" w:cs="Arial"/>
          <w:b/>
          <w:bCs/>
          <w:sz w:val="24"/>
          <w:szCs w:val="24"/>
        </w:rPr>
        <w:t xml:space="preserve"> </w:t>
      </w:r>
      <w:r w:rsidRPr="009976B2">
        <w:rPr>
          <w:rFonts w:ascii="Arial" w:hAnsi="Arial" w:cs="Arial"/>
          <w:sz w:val="24"/>
          <w:szCs w:val="24"/>
        </w:rPr>
        <w:t xml:space="preserve">Feed the materials after starting appliance, </w:t>
      </w:r>
      <w:r>
        <w:rPr>
          <w:rFonts w:ascii="Arial" w:hAnsi="Arial" w:cs="Arial"/>
          <w:sz w:val="24"/>
          <w:szCs w:val="24"/>
        </w:rPr>
        <w:t>otherwise, knife will be blocked.</w:t>
      </w:r>
    </w:p>
    <w:p w14:paraId="6AB2AF87" w14:textId="0B23D99F" w:rsidR="00D31D64" w:rsidRPr="00D31D64" w:rsidRDefault="00D31D64" w:rsidP="00D31D64">
      <w:pPr>
        <w:widowControl/>
        <w:spacing w:line="276" w:lineRule="auto"/>
        <w:jc w:val="left"/>
        <w:rPr>
          <w:rFonts w:ascii="Arial" w:hAnsi="Arial" w:cs="Arial"/>
          <w:sz w:val="24"/>
          <w:szCs w:val="24"/>
        </w:rPr>
      </w:pPr>
      <w:r w:rsidRPr="00BC269A">
        <w:rPr>
          <w:rFonts w:ascii="Arial" w:hAnsi="Arial" w:cs="Arial"/>
          <w:b/>
          <w:bCs/>
          <w:sz w:val="24"/>
          <w:szCs w:val="24"/>
        </w:rPr>
        <w:t>WARNING</w:t>
      </w:r>
      <w:r w:rsidRPr="00BC269A">
        <w:rPr>
          <w:rFonts w:ascii="Arial" w:hAnsi="Arial" w:cs="Arial"/>
          <w:sz w:val="24"/>
          <w:szCs w:val="24"/>
        </w:rPr>
        <w:t>: Never push the vegetables down with your hand or fingers, no matter which feed chute you are using. Always use the handle or the pusher.</w:t>
      </w:r>
    </w:p>
    <w:p w14:paraId="1010527E" w14:textId="77777777" w:rsidR="00B932CF" w:rsidRPr="00181063" w:rsidRDefault="00B932CF" w:rsidP="00C47A70">
      <w:pPr>
        <w:widowControl/>
        <w:spacing w:line="276" w:lineRule="auto"/>
        <w:jc w:val="left"/>
        <w:rPr>
          <w:rFonts w:ascii="Arial" w:hAnsi="Arial" w:cs="Arial"/>
          <w:sz w:val="24"/>
          <w:szCs w:val="24"/>
        </w:rPr>
      </w:pPr>
    </w:p>
    <w:p w14:paraId="4B1895ED" w14:textId="77777777" w:rsidR="000C453C" w:rsidRPr="00181063" w:rsidRDefault="000C453C" w:rsidP="00C47A70">
      <w:pPr>
        <w:pStyle w:val="a7"/>
        <w:numPr>
          <w:ilvl w:val="1"/>
          <w:numId w:val="3"/>
        </w:numPr>
        <w:spacing w:line="276" w:lineRule="auto"/>
        <w:ind w:left="390" w:firstLineChars="0" w:hanging="390"/>
        <w:rPr>
          <w:rFonts w:ascii="Arial" w:hAnsi="Arial" w:cs="Arial"/>
          <w:b/>
          <w:bCs/>
          <w:sz w:val="24"/>
          <w:szCs w:val="24"/>
        </w:rPr>
      </w:pPr>
      <w:r w:rsidRPr="00181063">
        <w:rPr>
          <w:rFonts w:ascii="Arial" w:hAnsi="Arial" w:cs="Arial"/>
          <w:b/>
          <w:bCs/>
          <w:sz w:val="24"/>
          <w:szCs w:val="24"/>
        </w:rPr>
        <w:t>Cleaning</w:t>
      </w:r>
    </w:p>
    <w:p w14:paraId="093C9186"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4.6.1</w:t>
      </w:r>
      <w:r w:rsidRPr="00181063">
        <w:rPr>
          <w:rFonts w:ascii="Arial" w:hAnsi="Arial" w:cs="Arial"/>
          <w:sz w:val="24"/>
          <w:szCs w:val="24"/>
        </w:rPr>
        <w:t xml:space="preserve"> It is important to keep the appliance clean and in good working condition to ensure optimum quality of the products and long life of the appliance.</w:t>
      </w:r>
    </w:p>
    <w:p w14:paraId="73A76EC9"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4.6.2</w:t>
      </w:r>
      <w:r w:rsidRPr="00181063">
        <w:rPr>
          <w:rFonts w:ascii="Arial" w:hAnsi="Arial" w:cs="Arial"/>
          <w:sz w:val="24"/>
          <w:szCs w:val="24"/>
        </w:rPr>
        <w:t xml:space="preserve"> </w:t>
      </w:r>
      <w:r w:rsidR="00676483" w:rsidRPr="00181063">
        <w:rPr>
          <w:rFonts w:ascii="Arial" w:hAnsi="Arial" w:cs="Arial"/>
          <w:sz w:val="24"/>
          <w:szCs w:val="24"/>
        </w:rPr>
        <w:t>Never immerse the appliance in water or other liquids.</w:t>
      </w:r>
    </w:p>
    <w:p w14:paraId="7951FC31"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lastRenderedPageBreak/>
        <w:t>4.6.3</w:t>
      </w:r>
      <w:r w:rsidRPr="00181063">
        <w:rPr>
          <w:rFonts w:ascii="Arial" w:hAnsi="Arial" w:cs="Arial"/>
          <w:sz w:val="24"/>
          <w:szCs w:val="24"/>
        </w:rPr>
        <w:t xml:space="preserve"> To clean the motor housing, unplug the appliance and clean with a damp cloth or</w:t>
      </w:r>
      <w:r w:rsidR="00676483" w:rsidRPr="00181063">
        <w:rPr>
          <w:rFonts w:ascii="Arial" w:hAnsi="Arial" w:cs="Arial"/>
          <w:color w:val="1E2121"/>
          <w:sz w:val="16"/>
          <w:szCs w:val="16"/>
        </w:rPr>
        <w:t xml:space="preserve"> </w:t>
      </w:r>
      <w:r w:rsidR="00676483" w:rsidRPr="00181063">
        <w:rPr>
          <w:rFonts w:ascii="Arial" w:hAnsi="Arial" w:cs="Arial"/>
          <w:sz w:val="24"/>
          <w:szCs w:val="24"/>
        </w:rPr>
        <w:t>sponge with some mild soap solution</w:t>
      </w:r>
      <w:r w:rsidRPr="00181063">
        <w:rPr>
          <w:rFonts w:ascii="Arial" w:hAnsi="Arial" w:cs="Arial"/>
          <w:sz w:val="24"/>
          <w:szCs w:val="24"/>
        </w:rPr>
        <w:t>. Dry with a dry cloth.</w:t>
      </w:r>
    </w:p>
    <w:p w14:paraId="5944E8A6" w14:textId="77777777" w:rsidR="008260AE" w:rsidRPr="00181063" w:rsidRDefault="008260AE" w:rsidP="00C47A70">
      <w:pPr>
        <w:widowControl/>
        <w:spacing w:line="276" w:lineRule="auto"/>
        <w:jc w:val="left"/>
        <w:rPr>
          <w:rFonts w:ascii="Arial" w:hAnsi="Arial" w:cs="Arial"/>
          <w:sz w:val="24"/>
          <w:szCs w:val="24"/>
        </w:rPr>
      </w:pPr>
      <w:r w:rsidRPr="00181063">
        <w:rPr>
          <w:rFonts w:ascii="Arial" w:hAnsi="Arial" w:cs="Arial"/>
          <w:b/>
          <w:sz w:val="24"/>
          <w:szCs w:val="24"/>
        </w:rPr>
        <w:t>4.6.4</w:t>
      </w:r>
      <w:r w:rsidRPr="00181063">
        <w:rPr>
          <w:rFonts w:ascii="Arial" w:hAnsi="Arial" w:cs="Arial"/>
          <w:sz w:val="24"/>
          <w:szCs w:val="24"/>
        </w:rPr>
        <w:t xml:space="preserve"> </w:t>
      </w:r>
      <w:r w:rsidR="00676483" w:rsidRPr="00181063">
        <w:rPr>
          <w:rFonts w:ascii="Arial" w:hAnsi="Arial" w:cs="Arial"/>
          <w:sz w:val="24"/>
          <w:szCs w:val="24"/>
        </w:rPr>
        <w:t>Never use abrasive sponges or detergents, steel wool or metal utensils to clean the interior or exterior parts of the appliance.</w:t>
      </w:r>
    </w:p>
    <w:p w14:paraId="439E0418" w14:textId="77777777" w:rsidR="00676483" w:rsidRPr="00181063" w:rsidRDefault="00676483" w:rsidP="00C47A70">
      <w:pPr>
        <w:widowControl/>
        <w:spacing w:line="276" w:lineRule="auto"/>
        <w:jc w:val="left"/>
        <w:rPr>
          <w:rFonts w:ascii="Arial" w:hAnsi="Arial" w:cs="Arial"/>
          <w:sz w:val="24"/>
          <w:szCs w:val="24"/>
        </w:rPr>
      </w:pPr>
      <w:r w:rsidRPr="00181063">
        <w:rPr>
          <w:rFonts w:ascii="Arial" w:hAnsi="Arial" w:cs="Arial"/>
          <w:b/>
          <w:bCs/>
          <w:sz w:val="24"/>
          <w:szCs w:val="24"/>
        </w:rPr>
        <w:t>WARNING</w:t>
      </w:r>
      <w:r w:rsidRPr="00181063">
        <w:rPr>
          <w:rFonts w:ascii="Arial" w:hAnsi="Arial" w:cs="Arial"/>
          <w:sz w:val="24"/>
          <w:szCs w:val="24"/>
        </w:rPr>
        <w:t>: Take care during cleaning when handling the rollers due to its sharp edges. Wear protective gloves (not supplied) if necessary.</w:t>
      </w:r>
    </w:p>
    <w:p w14:paraId="200FD3C1" w14:textId="77777777" w:rsidR="000C453C" w:rsidRPr="00181063" w:rsidRDefault="000C453C" w:rsidP="00C47A70">
      <w:pPr>
        <w:spacing w:line="276" w:lineRule="auto"/>
        <w:rPr>
          <w:rFonts w:ascii="Arial" w:hAnsi="Arial" w:cs="Arial"/>
          <w:b/>
          <w:sz w:val="24"/>
          <w:szCs w:val="24"/>
        </w:rPr>
      </w:pPr>
    </w:p>
    <w:p w14:paraId="1A3B4E16" w14:textId="77777777" w:rsidR="000C453C" w:rsidRPr="00181063" w:rsidRDefault="000C453C" w:rsidP="00C47A70">
      <w:pPr>
        <w:pStyle w:val="a7"/>
        <w:numPr>
          <w:ilvl w:val="1"/>
          <w:numId w:val="3"/>
        </w:numPr>
        <w:spacing w:line="276" w:lineRule="auto"/>
        <w:ind w:left="390" w:firstLineChars="0" w:hanging="390"/>
        <w:rPr>
          <w:rFonts w:ascii="Arial" w:hAnsi="Arial" w:cs="Arial"/>
          <w:b/>
          <w:bCs/>
          <w:sz w:val="24"/>
          <w:szCs w:val="24"/>
        </w:rPr>
      </w:pPr>
      <w:r w:rsidRPr="00181063">
        <w:rPr>
          <w:rFonts w:ascii="Arial" w:hAnsi="Arial" w:cs="Arial"/>
          <w:b/>
          <w:bCs/>
          <w:sz w:val="24"/>
          <w:szCs w:val="24"/>
        </w:rPr>
        <w:t>Storage</w:t>
      </w:r>
    </w:p>
    <w:p w14:paraId="702F5398" w14:textId="77777777" w:rsidR="000C453C" w:rsidRPr="00181063" w:rsidRDefault="000C453C" w:rsidP="00C47A70">
      <w:pPr>
        <w:pStyle w:val="a7"/>
        <w:numPr>
          <w:ilvl w:val="2"/>
          <w:numId w:val="3"/>
        </w:numPr>
        <w:spacing w:line="276" w:lineRule="auto"/>
        <w:ind w:firstLineChars="0"/>
        <w:rPr>
          <w:rFonts w:ascii="Arial" w:hAnsi="Arial" w:cs="Arial"/>
          <w:b/>
          <w:bCs/>
          <w:sz w:val="24"/>
          <w:szCs w:val="24"/>
        </w:rPr>
      </w:pPr>
      <w:r w:rsidRPr="00181063">
        <w:rPr>
          <w:rFonts w:ascii="Arial" w:hAnsi="Arial" w:cs="Arial"/>
          <w:sz w:val="24"/>
          <w:szCs w:val="24"/>
        </w:rPr>
        <w:t>Before reassembling, make sure that all parts are dry. Before storing, remove all residues from the appliance (incl. the basins), disconnect it from the supply and clean the appliance and its accessories thoroughly.</w:t>
      </w:r>
      <w:r w:rsidR="009C0881" w:rsidRPr="00181063">
        <w:rPr>
          <w:rFonts w:ascii="Arial" w:hAnsi="Arial" w:cs="Arial"/>
          <w:sz w:val="24"/>
          <w:szCs w:val="24"/>
        </w:rPr>
        <w:t xml:space="preserve"> Use white Vaseline oil (or any similar product) to protect all parts of the device.</w:t>
      </w:r>
    </w:p>
    <w:p w14:paraId="34BFE8E7" w14:textId="7418F8B1" w:rsidR="00E74DC5" w:rsidRPr="00B932CF" w:rsidRDefault="000C453C" w:rsidP="00C47A70">
      <w:pPr>
        <w:pStyle w:val="a7"/>
        <w:numPr>
          <w:ilvl w:val="2"/>
          <w:numId w:val="3"/>
        </w:numPr>
        <w:spacing w:line="276" w:lineRule="auto"/>
        <w:ind w:firstLineChars="0"/>
        <w:rPr>
          <w:rFonts w:ascii="Arial" w:hAnsi="Arial" w:cs="Arial"/>
          <w:sz w:val="24"/>
          <w:szCs w:val="24"/>
        </w:rPr>
      </w:pPr>
      <w:r w:rsidRPr="00181063">
        <w:rPr>
          <w:rFonts w:ascii="Arial" w:hAnsi="Arial" w:cs="Arial"/>
          <w:sz w:val="24"/>
          <w:szCs w:val="24"/>
        </w:rPr>
        <w:t>To protect the appliance from dust, cover it with a cloth that allows air circulation inside the appliance.</w:t>
      </w:r>
    </w:p>
    <w:p w14:paraId="032BFCA4" w14:textId="77777777" w:rsidR="00C47A70" w:rsidRDefault="00C47A70" w:rsidP="00C47A70">
      <w:pPr>
        <w:pStyle w:val="a7"/>
        <w:widowControl/>
        <w:spacing w:line="440" w:lineRule="exact"/>
        <w:ind w:left="360" w:firstLineChars="0" w:firstLine="0"/>
        <w:jc w:val="left"/>
        <w:rPr>
          <w:rFonts w:ascii="Arial" w:hAnsi="Arial" w:cs="Arial"/>
          <w:b/>
          <w:sz w:val="28"/>
          <w:szCs w:val="28"/>
        </w:rPr>
      </w:pPr>
      <w:bookmarkStart w:id="8" w:name="_Hlk63435860"/>
    </w:p>
    <w:p w14:paraId="0B5E5710" w14:textId="7F8E913E" w:rsidR="0059404C" w:rsidRPr="00CD2F0A" w:rsidRDefault="00AB3F7A" w:rsidP="000C453C">
      <w:pPr>
        <w:pStyle w:val="a7"/>
        <w:widowControl/>
        <w:numPr>
          <w:ilvl w:val="0"/>
          <w:numId w:val="3"/>
        </w:numPr>
        <w:spacing w:line="440" w:lineRule="exact"/>
        <w:ind w:firstLineChars="0"/>
        <w:jc w:val="left"/>
        <w:rPr>
          <w:rFonts w:ascii="Arial" w:hAnsi="Arial" w:cs="Arial"/>
          <w:b/>
          <w:sz w:val="28"/>
          <w:szCs w:val="28"/>
        </w:rPr>
      </w:pPr>
      <w:r w:rsidRPr="00CD2F0A">
        <w:rPr>
          <w:rFonts w:ascii="Arial" w:hAnsi="Arial" w:cs="Arial"/>
          <w:b/>
          <w:sz w:val="28"/>
          <w:szCs w:val="28"/>
        </w:rPr>
        <w:t>Circuit diagram</w:t>
      </w:r>
      <w:bookmarkEnd w:id="8"/>
    </w:p>
    <w:p w14:paraId="3D3EB437" w14:textId="41D11790" w:rsidR="00480CD7" w:rsidRDefault="00587CBA" w:rsidP="007505C5">
      <w:pPr>
        <w:widowControl/>
        <w:spacing w:line="400" w:lineRule="exact"/>
        <w:jc w:val="left"/>
        <w:rPr>
          <w:rFonts w:ascii="Arial" w:hAnsi="Arial" w:cs="Arial"/>
          <w:b/>
          <w:sz w:val="32"/>
          <w:szCs w:val="32"/>
        </w:rPr>
      </w:pPr>
      <w:r w:rsidRPr="00587CBA">
        <w:rPr>
          <w:noProof/>
        </w:rPr>
        <w:drawing>
          <wp:anchor distT="0" distB="0" distL="114300" distR="114300" simplePos="0" relativeHeight="251670016" behindDoc="0" locked="0" layoutInCell="1" allowOverlap="1" wp14:anchorId="1A201252" wp14:editId="19C3D86C">
            <wp:simplePos x="0" y="0"/>
            <wp:positionH relativeFrom="column">
              <wp:posOffset>87601</wp:posOffset>
            </wp:positionH>
            <wp:positionV relativeFrom="paragraph">
              <wp:posOffset>141605</wp:posOffset>
            </wp:positionV>
            <wp:extent cx="5688419" cy="2031874"/>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88419" cy="20318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46CB0" w14:textId="17A220CD" w:rsidR="00480CD7" w:rsidRDefault="00480CD7" w:rsidP="007505C5">
      <w:pPr>
        <w:widowControl/>
        <w:spacing w:line="400" w:lineRule="exact"/>
        <w:jc w:val="left"/>
        <w:rPr>
          <w:rFonts w:ascii="Arial" w:hAnsi="Arial" w:cs="Arial"/>
          <w:b/>
          <w:sz w:val="32"/>
          <w:szCs w:val="32"/>
        </w:rPr>
      </w:pPr>
    </w:p>
    <w:p w14:paraId="3E1A5316" w14:textId="10D002DD" w:rsidR="00480CD7" w:rsidRDefault="00480CD7" w:rsidP="007505C5">
      <w:pPr>
        <w:widowControl/>
        <w:spacing w:line="400" w:lineRule="exact"/>
        <w:jc w:val="left"/>
        <w:rPr>
          <w:rFonts w:ascii="Arial" w:hAnsi="Arial" w:cs="Arial"/>
          <w:b/>
          <w:sz w:val="32"/>
          <w:szCs w:val="32"/>
        </w:rPr>
      </w:pPr>
    </w:p>
    <w:p w14:paraId="12F240D9" w14:textId="77777777" w:rsidR="00480CD7" w:rsidRDefault="00480CD7" w:rsidP="007505C5">
      <w:pPr>
        <w:widowControl/>
        <w:spacing w:line="400" w:lineRule="exact"/>
        <w:jc w:val="left"/>
        <w:rPr>
          <w:rFonts w:ascii="Arial" w:hAnsi="Arial" w:cs="Arial"/>
          <w:b/>
          <w:sz w:val="32"/>
          <w:szCs w:val="32"/>
        </w:rPr>
      </w:pPr>
    </w:p>
    <w:p w14:paraId="37F8597B" w14:textId="77777777" w:rsidR="00BB417E" w:rsidRDefault="00BB417E" w:rsidP="007505C5">
      <w:pPr>
        <w:widowControl/>
        <w:spacing w:line="400" w:lineRule="exact"/>
        <w:jc w:val="left"/>
        <w:rPr>
          <w:rFonts w:ascii="Arial" w:hAnsi="Arial" w:cs="Arial"/>
          <w:b/>
          <w:sz w:val="32"/>
          <w:szCs w:val="32"/>
        </w:rPr>
      </w:pPr>
    </w:p>
    <w:p w14:paraId="4D8D9295" w14:textId="77777777" w:rsidR="00BB417E" w:rsidRDefault="00BB417E" w:rsidP="007505C5">
      <w:pPr>
        <w:widowControl/>
        <w:spacing w:line="400" w:lineRule="exact"/>
        <w:jc w:val="left"/>
        <w:rPr>
          <w:rFonts w:ascii="Arial" w:hAnsi="Arial" w:cs="Arial"/>
          <w:b/>
          <w:sz w:val="32"/>
          <w:szCs w:val="32"/>
        </w:rPr>
      </w:pPr>
    </w:p>
    <w:p w14:paraId="4B3D423C" w14:textId="77777777" w:rsidR="00BB417E" w:rsidRDefault="00BB417E" w:rsidP="007505C5">
      <w:pPr>
        <w:widowControl/>
        <w:spacing w:line="400" w:lineRule="exact"/>
        <w:jc w:val="left"/>
        <w:rPr>
          <w:rFonts w:ascii="Arial" w:hAnsi="Arial" w:cs="Arial"/>
          <w:b/>
          <w:sz w:val="32"/>
          <w:szCs w:val="32"/>
        </w:rPr>
      </w:pPr>
    </w:p>
    <w:p w14:paraId="0822C50D" w14:textId="77777777" w:rsidR="00BB417E" w:rsidRDefault="00BB417E" w:rsidP="007505C5">
      <w:pPr>
        <w:widowControl/>
        <w:spacing w:line="400" w:lineRule="exact"/>
        <w:jc w:val="left"/>
        <w:rPr>
          <w:rFonts w:ascii="Arial" w:hAnsi="Arial" w:cs="Arial"/>
          <w:b/>
          <w:sz w:val="32"/>
          <w:szCs w:val="32"/>
        </w:rPr>
      </w:pPr>
    </w:p>
    <w:p w14:paraId="38EE419D" w14:textId="77777777" w:rsidR="00BB417E" w:rsidRDefault="00BB417E" w:rsidP="007505C5">
      <w:pPr>
        <w:widowControl/>
        <w:spacing w:line="400" w:lineRule="exact"/>
        <w:jc w:val="left"/>
        <w:rPr>
          <w:rFonts w:ascii="Arial" w:hAnsi="Arial" w:cs="Arial"/>
          <w:b/>
          <w:sz w:val="32"/>
          <w:szCs w:val="32"/>
        </w:rPr>
      </w:pPr>
    </w:p>
    <w:p w14:paraId="2757FF3A" w14:textId="77777777" w:rsidR="00BB417E" w:rsidRDefault="00BB417E" w:rsidP="007505C5">
      <w:pPr>
        <w:widowControl/>
        <w:spacing w:line="400" w:lineRule="exact"/>
        <w:jc w:val="left"/>
        <w:rPr>
          <w:rFonts w:ascii="Arial" w:hAnsi="Arial" w:cs="Arial"/>
          <w:b/>
          <w:sz w:val="32"/>
          <w:szCs w:val="32"/>
        </w:rPr>
      </w:pPr>
    </w:p>
    <w:p w14:paraId="75E709B7" w14:textId="77777777" w:rsidR="00BB417E" w:rsidRDefault="00BB417E" w:rsidP="007505C5">
      <w:pPr>
        <w:widowControl/>
        <w:spacing w:line="400" w:lineRule="exact"/>
        <w:jc w:val="left"/>
        <w:rPr>
          <w:rFonts w:ascii="Arial" w:hAnsi="Arial" w:cs="Arial"/>
          <w:b/>
          <w:sz w:val="32"/>
          <w:szCs w:val="32"/>
        </w:rPr>
      </w:pPr>
    </w:p>
    <w:p w14:paraId="3B6CB3C8" w14:textId="77777777" w:rsidR="00BB417E" w:rsidRDefault="00BB417E" w:rsidP="007505C5">
      <w:pPr>
        <w:widowControl/>
        <w:spacing w:line="400" w:lineRule="exact"/>
        <w:jc w:val="left"/>
        <w:rPr>
          <w:rFonts w:ascii="Arial" w:hAnsi="Arial" w:cs="Arial"/>
          <w:b/>
          <w:sz w:val="32"/>
          <w:szCs w:val="32"/>
        </w:rPr>
      </w:pPr>
    </w:p>
    <w:p w14:paraId="5439D4B3" w14:textId="77777777" w:rsidR="00BB417E" w:rsidRDefault="00BB417E" w:rsidP="007505C5">
      <w:pPr>
        <w:widowControl/>
        <w:spacing w:line="400" w:lineRule="exact"/>
        <w:jc w:val="left"/>
        <w:rPr>
          <w:rFonts w:ascii="Arial" w:hAnsi="Arial" w:cs="Arial"/>
          <w:b/>
          <w:sz w:val="32"/>
          <w:szCs w:val="32"/>
        </w:rPr>
      </w:pPr>
    </w:p>
    <w:p w14:paraId="49A1B716" w14:textId="77777777" w:rsidR="00BB417E" w:rsidRDefault="00BB417E" w:rsidP="007505C5">
      <w:pPr>
        <w:widowControl/>
        <w:spacing w:line="400" w:lineRule="exact"/>
        <w:jc w:val="left"/>
        <w:rPr>
          <w:rFonts w:ascii="Arial" w:hAnsi="Arial" w:cs="Arial"/>
          <w:b/>
          <w:sz w:val="32"/>
          <w:szCs w:val="32"/>
        </w:rPr>
      </w:pPr>
    </w:p>
    <w:p w14:paraId="5BF99B96" w14:textId="77777777" w:rsidR="00BB417E" w:rsidRDefault="00BB417E" w:rsidP="007505C5">
      <w:pPr>
        <w:widowControl/>
        <w:spacing w:line="400" w:lineRule="exact"/>
        <w:jc w:val="left"/>
        <w:rPr>
          <w:rFonts w:ascii="Arial" w:hAnsi="Arial" w:cs="Arial"/>
          <w:b/>
          <w:sz w:val="32"/>
          <w:szCs w:val="32"/>
        </w:rPr>
      </w:pPr>
    </w:p>
    <w:p w14:paraId="11D2A61B" w14:textId="77777777" w:rsidR="00BB417E" w:rsidRDefault="00BB417E" w:rsidP="007505C5">
      <w:pPr>
        <w:widowControl/>
        <w:spacing w:line="400" w:lineRule="exact"/>
        <w:jc w:val="left"/>
        <w:rPr>
          <w:rFonts w:ascii="Arial" w:hAnsi="Arial" w:cs="Arial"/>
          <w:b/>
          <w:sz w:val="32"/>
          <w:szCs w:val="32"/>
        </w:rPr>
      </w:pPr>
    </w:p>
    <w:p w14:paraId="593B20C4" w14:textId="77777777" w:rsidR="00BB417E" w:rsidRDefault="00BB417E" w:rsidP="007505C5">
      <w:pPr>
        <w:widowControl/>
        <w:spacing w:line="400" w:lineRule="exact"/>
        <w:jc w:val="left"/>
        <w:rPr>
          <w:rFonts w:ascii="Arial" w:hAnsi="Arial" w:cs="Arial"/>
          <w:b/>
          <w:sz w:val="32"/>
          <w:szCs w:val="32"/>
        </w:rPr>
      </w:pPr>
    </w:p>
    <w:p w14:paraId="4C64D991" w14:textId="77777777" w:rsidR="00BB417E" w:rsidRDefault="00BB417E" w:rsidP="007505C5">
      <w:pPr>
        <w:widowControl/>
        <w:spacing w:line="400" w:lineRule="exact"/>
        <w:jc w:val="left"/>
        <w:rPr>
          <w:rFonts w:ascii="Arial" w:hAnsi="Arial" w:cs="Arial"/>
          <w:b/>
          <w:sz w:val="32"/>
          <w:szCs w:val="32"/>
        </w:rPr>
      </w:pPr>
    </w:p>
    <w:p w14:paraId="53FB6BC3" w14:textId="77777777" w:rsidR="00BB417E" w:rsidRDefault="00BB417E" w:rsidP="007505C5">
      <w:pPr>
        <w:widowControl/>
        <w:spacing w:line="400" w:lineRule="exact"/>
        <w:jc w:val="left"/>
        <w:rPr>
          <w:rFonts w:ascii="Arial" w:hAnsi="Arial" w:cs="Arial"/>
          <w:b/>
          <w:sz w:val="32"/>
          <w:szCs w:val="32"/>
        </w:rPr>
      </w:pPr>
    </w:p>
    <w:p w14:paraId="6F61FABE" w14:textId="77777777" w:rsidR="00BB417E" w:rsidRDefault="00BB417E" w:rsidP="007505C5">
      <w:pPr>
        <w:widowControl/>
        <w:spacing w:line="400" w:lineRule="exact"/>
        <w:jc w:val="left"/>
        <w:rPr>
          <w:rFonts w:ascii="Arial" w:hAnsi="Arial" w:cs="Arial"/>
          <w:b/>
          <w:sz w:val="32"/>
          <w:szCs w:val="32"/>
        </w:rPr>
      </w:pPr>
    </w:p>
    <w:p w14:paraId="42274A94" w14:textId="77777777" w:rsidR="00480CD7" w:rsidRDefault="00480CD7" w:rsidP="007505C5">
      <w:pPr>
        <w:widowControl/>
        <w:spacing w:line="400" w:lineRule="exact"/>
        <w:jc w:val="left"/>
        <w:rPr>
          <w:rFonts w:ascii="Arial" w:hAnsi="Arial" w:cs="Arial"/>
          <w:b/>
          <w:sz w:val="32"/>
          <w:szCs w:val="32"/>
        </w:rPr>
      </w:pPr>
    </w:p>
    <w:p w14:paraId="7864F13F" w14:textId="4D0BC487" w:rsidR="0059404C" w:rsidRPr="00C47A70" w:rsidRDefault="00C47A70" w:rsidP="004F534F">
      <w:pPr>
        <w:pStyle w:val="a7"/>
        <w:widowControl/>
        <w:numPr>
          <w:ilvl w:val="0"/>
          <w:numId w:val="3"/>
        </w:numPr>
        <w:spacing w:line="400" w:lineRule="exact"/>
        <w:ind w:firstLineChars="0"/>
        <w:jc w:val="left"/>
        <w:rPr>
          <w:rFonts w:ascii="Arial" w:hAnsi="Arial" w:cs="Arial"/>
          <w:b/>
          <w:sz w:val="28"/>
          <w:szCs w:val="28"/>
        </w:rPr>
      </w:pPr>
      <w:bookmarkStart w:id="9" w:name="_Hlk63435959"/>
      <w:r w:rsidRPr="00C47A70">
        <w:rPr>
          <w:rFonts w:ascii="Arial" w:hAnsi="Arial" w:cs="Arial"/>
          <w:b/>
          <w:sz w:val="28"/>
          <w:szCs w:val="28"/>
        </w:rPr>
        <w:lastRenderedPageBreak/>
        <w:t>Exploded view</w:t>
      </w:r>
      <w:bookmarkEnd w:id="9"/>
      <w:r w:rsidRPr="00C47A70">
        <w:rPr>
          <w:rFonts w:ascii="Arial" w:hAnsi="Arial" w:cs="Arial"/>
          <w:b/>
          <w:sz w:val="28"/>
          <w:szCs w:val="28"/>
        </w:rPr>
        <w:t xml:space="preserve"> and spare parts lists</w:t>
      </w:r>
    </w:p>
    <w:p w14:paraId="4E489FFA" w14:textId="260EFA36" w:rsidR="007420F9" w:rsidRDefault="007420F9" w:rsidP="007420F9">
      <w:pPr>
        <w:widowControl/>
        <w:spacing w:line="400" w:lineRule="exact"/>
        <w:jc w:val="left"/>
        <w:rPr>
          <w:rFonts w:ascii="Arial" w:hAnsi="Arial" w:cs="Arial"/>
          <w:b/>
          <w:sz w:val="32"/>
          <w:szCs w:val="32"/>
        </w:rPr>
      </w:pPr>
    </w:p>
    <w:p w14:paraId="532E287D" w14:textId="27A1ADCE" w:rsidR="007420F9" w:rsidRDefault="007420F9" w:rsidP="007420F9">
      <w:pPr>
        <w:widowControl/>
        <w:spacing w:line="400" w:lineRule="exact"/>
        <w:jc w:val="left"/>
        <w:rPr>
          <w:rFonts w:ascii="Arial" w:hAnsi="Arial" w:cs="Arial"/>
          <w:b/>
          <w:sz w:val="32"/>
          <w:szCs w:val="32"/>
        </w:rPr>
      </w:pPr>
      <w:r w:rsidRPr="007420F9">
        <w:rPr>
          <w:noProof/>
        </w:rPr>
        <w:drawing>
          <wp:anchor distT="0" distB="0" distL="114300" distR="114300" simplePos="0" relativeHeight="251668992" behindDoc="0" locked="0" layoutInCell="1" allowOverlap="1" wp14:anchorId="321CF44E" wp14:editId="0095768E">
            <wp:simplePos x="0" y="0"/>
            <wp:positionH relativeFrom="column">
              <wp:posOffset>2540</wp:posOffset>
            </wp:positionH>
            <wp:positionV relativeFrom="paragraph">
              <wp:posOffset>46355</wp:posOffset>
            </wp:positionV>
            <wp:extent cx="6120765" cy="418973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189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4281E" w14:textId="77777777" w:rsidR="007420F9" w:rsidRDefault="007420F9" w:rsidP="007420F9">
      <w:pPr>
        <w:widowControl/>
        <w:spacing w:line="400" w:lineRule="exact"/>
        <w:jc w:val="left"/>
        <w:rPr>
          <w:rFonts w:ascii="Arial" w:hAnsi="Arial" w:cs="Arial"/>
          <w:b/>
          <w:sz w:val="32"/>
          <w:szCs w:val="32"/>
        </w:rPr>
      </w:pPr>
    </w:p>
    <w:p w14:paraId="6213BF2B" w14:textId="77777777" w:rsidR="007420F9" w:rsidRDefault="007420F9" w:rsidP="007420F9">
      <w:pPr>
        <w:widowControl/>
        <w:spacing w:line="400" w:lineRule="exact"/>
        <w:jc w:val="left"/>
        <w:rPr>
          <w:rFonts w:ascii="Arial" w:hAnsi="Arial" w:cs="Arial"/>
          <w:b/>
          <w:sz w:val="32"/>
          <w:szCs w:val="32"/>
        </w:rPr>
      </w:pPr>
    </w:p>
    <w:p w14:paraId="2A99BE46" w14:textId="77777777" w:rsidR="007420F9" w:rsidRDefault="007420F9" w:rsidP="007420F9">
      <w:pPr>
        <w:widowControl/>
        <w:spacing w:line="400" w:lineRule="exact"/>
        <w:jc w:val="left"/>
        <w:rPr>
          <w:rFonts w:ascii="Arial" w:hAnsi="Arial" w:cs="Arial"/>
          <w:b/>
          <w:sz w:val="32"/>
          <w:szCs w:val="32"/>
        </w:rPr>
      </w:pPr>
    </w:p>
    <w:p w14:paraId="67253B40" w14:textId="77777777" w:rsidR="007420F9" w:rsidRDefault="007420F9" w:rsidP="007420F9">
      <w:pPr>
        <w:widowControl/>
        <w:spacing w:line="400" w:lineRule="exact"/>
        <w:jc w:val="left"/>
        <w:rPr>
          <w:rFonts w:ascii="Arial" w:hAnsi="Arial" w:cs="Arial"/>
          <w:b/>
          <w:sz w:val="32"/>
          <w:szCs w:val="32"/>
        </w:rPr>
      </w:pPr>
    </w:p>
    <w:p w14:paraId="1A5EEC74" w14:textId="77777777" w:rsidR="007420F9" w:rsidRDefault="007420F9" w:rsidP="007420F9">
      <w:pPr>
        <w:widowControl/>
        <w:spacing w:line="400" w:lineRule="exact"/>
        <w:jc w:val="left"/>
        <w:rPr>
          <w:rFonts w:ascii="Arial" w:hAnsi="Arial" w:cs="Arial"/>
          <w:b/>
          <w:sz w:val="32"/>
          <w:szCs w:val="32"/>
        </w:rPr>
      </w:pPr>
    </w:p>
    <w:p w14:paraId="46A1EEB0" w14:textId="77777777" w:rsidR="007420F9" w:rsidRDefault="007420F9" w:rsidP="007420F9">
      <w:pPr>
        <w:widowControl/>
        <w:spacing w:line="400" w:lineRule="exact"/>
        <w:jc w:val="left"/>
        <w:rPr>
          <w:rFonts w:ascii="Arial" w:hAnsi="Arial" w:cs="Arial"/>
          <w:b/>
          <w:sz w:val="32"/>
          <w:szCs w:val="32"/>
        </w:rPr>
      </w:pPr>
    </w:p>
    <w:p w14:paraId="4D4EB9E4" w14:textId="77777777" w:rsidR="007420F9" w:rsidRDefault="007420F9" w:rsidP="007420F9">
      <w:pPr>
        <w:widowControl/>
        <w:spacing w:line="400" w:lineRule="exact"/>
        <w:jc w:val="left"/>
        <w:rPr>
          <w:rFonts w:ascii="Arial" w:hAnsi="Arial" w:cs="Arial"/>
          <w:b/>
          <w:sz w:val="32"/>
          <w:szCs w:val="32"/>
        </w:rPr>
      </w:pPr>
    </w:p>
    <w:p w14:paraId="603E4581" w14:textId="77777777" w:rsidR="007420F9" w:rsidRDefault="007420F9" w:rsidP="007420F9">
      <w:pPr>
        <w:widowControl/>
        <w:spacing w:line="400" w:lineRule="exact"/>
        <w:jc w:val="left"/>
        <w:rPr>
          <w:rFonts w:ascii="Arial" w:hAnsi="Arial" w:cs="Arial"/>
          <w:b/>
          <w:sz w:val="32"/>
          <w:szCs w:val="32"/>
        </w:rPr>
      </w:pPr>
    </w:p>
    <w:p w14:paraId="4FFD525C" w14:textId="77777777" w:rsidR="007420F9" w:rsidRDefault="007420F9" w:rsidP="007420F9">
      <w:pPr>
        <w:widowControl/>
        <w:spacing w:line="400" w:lineRule="exact"/>
        <w:jc w:val="left"/>
        <w:rPr>
          <w:rFonts w:ascii="Arial" w:hAnsi="Arial" w:cs="Arial"/>
          <w:b/>
          <w:sz w:val="32"/>
          <w:szCs w:val="32"/>
        </w:rPr>
      </w:pPr>
    </w:p>
    <w:p w14:paraId="444D6DDC" w14:textId="77777777" w:rsidR="007420F9" w:rsidRDefault="007420F9" w:rsidP="007420F9">
      <w:pPr>
        <w:widowControl/>
        <w:spacing w:line="400" w:lineRule="exact"/>
        <w:jc w:val="left"/>
        <w:rPr>
          <w:rFonts w:ascii="Arial" w:hAnsi="Arial" w:cs="Arial"/>
          <w:b/>
          <w:sz w:val="32"/>
          <w:szCs w:val="32"/>
        </w:rPr>
      </w:pPr>
    </w:p>
    <w:p w14:paraId="697C73FA" w14:textId="77777777" w:rsidR="007420F9" w:rsidRDefault="007420F9" w:rsidP="007420F9">
      <w:pPr>
        <w:widowControl/>
        <w:spacing w:line="400" w:lineRule="exact"/>
        <w:jc w:val="left"/>
        <w:rPr>
          <w:rFonts w:ascii="Arial" w:hAnsi="Arial" w:cs="Arial"/>
          <w:b/>
          <w:sz w:val="32"/>
          <w:szCs w:val="32"/>
        </w:rPr>
      </w:pPr>
    </w:p>
    <w:p w14:paraId="667A1C9A" w14:textId="77777777" w:rsidR="007420F9" w:rsidRDefault="007420F9" w:rsidP="007420F9">
      <w:pPr>
        <w:widowControl/>
        <w:spacing w:line="400" w:lineRule="exact"/>
        <w:jc w:val="left"/>
        <w:rPr>
          <w:rFonts w:ascii="Arial" w:hAnsi="Arial" w:cs="Arial"/>
          <w:b/>
          <w:sz w:val="32"/>
          <w:szCs w:val="32"/>
        </w:rPr>
      </w:pPr>
    </w:p>
    <w:p w14:paraId="75A83787" w14:textId="77777777" w:rsidR="007420F9" w:rsidRDefault="007420F9" w:rsidP="007420F9">
      <w:pPr>
        <w:widowControl/>
        <w:spacing w:line="400" w:lineRule="exact"/>
        <w:jc w:val="left"/>
        <w:rPr>
          <w:rFonts w:ascii="Arial" w:hAnsi="Arial" w:cs="Arial"/>
          <w:b/>
          <w:sz w:val="32"/>
          <w:szCs w:val="32"/>
        </w:rPr>
      </w:pPr>
    </w:p>
    <w:p w14:paraId="51673259" w14:textId="77777777" w:rsidR="007420F9" w:rsidRDefault="007420F9" w:rsidP="007420F9">
      <w:pPr>
        <w:widowControl/>
        <w:spacing w:line="400" w:lineRule="exact"/>
        <w:jc w:val="left"/>
        <w:rPr>
          <w:rFonts w:ascii="Arial" w:hAnsi="Arial" w:cs="Arial"/>
          <w:b/>
          <w:sz w:val="32"/>
          <w:szCs w:val="32"/>
        </w:rPr>
      </w:pPr>
    </w:p>
    <w:p w14:paraId="5387E3CA" w14:textId="4651BEE8" w:rsidR="004F534F" w:rsidRDefault="004F534F" w:rsidP="007420F9">
      <w:pPr>
        <w:widowControl/>
        <w:spacing w:line="400" w:lineRule="exact"/>
        <w:jc w:val="left"/>
        <w:rPr>
          <w:rFonts w:ascii="Arial" w:hAnsi="Arial" w:cs="Arial"/>
          <w:b/>
          <w:sz w:val="32"/>
          <w:szCs w:val="32"/>
        </w:rPr>
      </w:pPr>
    </w:p>
    <w:p w14:paraId="38064788" w14:textId="77777777" w:rsidR="007420F9" w:rsidRDefault="007420F9" w:rsidP="007420F9">
      <w:pPr>
        <w:widowControl/>
        <w:spacing w:line="400" w:lineRule="exact"/>
        <w:jc w:val="left"/>
        <w:rPr>
          <w:rFonts w:ascii="Arial" w:hAnsi="Arial" w:cs="Arial"/>
          <w:b/>
          <w:sz w:val="32"/>
          <w:szCs w:val="32"/>
        </w:rPr>
      </w:pPr>
    </w:p>
    <w:p w14:paraId="7908E9C1" w14:textId="77777777" w:rsidR="007420F9" w:rsidRDefault="007420F9" w:rsidP="007420F9">
      <w:pPr>
        <w:widowControl/>
        <w:spacing w:line="400" w:lineRule="exact"/>
        <w:jc w:val="left"/>
        <w:rPr>
          <w:rFonts w:ascii="Arial" w:hAnsi="Arial" w:cs="Arial"/>
          <w:b/>
          <w:sz w:val="32"/>
          <w:szCs w:val="32"/>
        </w:rPr>
      </w:pPr>
    </w:p>
    <w:tbl>
      <w:tblPr>
        <w:tblW w:w="9976" w:type="dxa"/>
        <w:jc w:val="center"/>
        <w:tblLook w:val="04A0" w:firstRow="1" w:lastRow="0" w:firstColumn="1" w:lastColumn="0" w:noHBand="0" w:noVBand="1"/>
      </w:tblPr>
      <w:tblGrid>
        <w:gridCol w:w="781"/>
        <w:gridCol w:w="2492"/>
        <w:gridCol w:w="720"/>
        <w:gridCol w:w="2440"/>
        <w:gridCol w:w="708"/>
        <w:gridCol w:w="2835"/>
      </w:tblGrid>
      <w:tr w:rsidR="007420F9" w:rsidRPr="007420F9" w14:paraId="53451083" w14:textId="77777777" w:rsidTr="007420F9">
        <w:trPr>
          <w:trHeight w:val="600"/>
          <w:jc w:val="center"/>
        </w:trPr>
        <w:tc>
          <w:tcPr>
            <w:tcW w:w="781" w:type="dxa"/>
            <w:tcBorders>
              <w:top w:val="single" w:sz="4" w:space="0" w:color="auto"/>
              <w:left w:val="single" w:sz="4" w:space="0" w:color="auto"/>
              <w:bottom w:val="nil"/>
              <w:right w:val="single" w:sz="4" w:space="0" w:color="auto"/>
            </w:tcBorders>
            <w:shd w:val="clear" w:color="auto" w:fill="auto"/>
            <w:vAlign w:val="center"/>
            <w:hideMark/>
          </w:tcPr>
          <w:p w14:paraId="41B258E0" w14:textId="77777777" w:rsidR="007420F9" w:rsidRPr="007420F9" w:rsidRDefault="007420F9" w:rsidP="007420F9">
            <w:pPr>
              <w:widowControl/>
              <w:jc w:val="center"/>
              <w:rPr>
                <w:rFonts w:ascii="Arial" w:eastAsia="宋体" w:hAnsi="Arial" w:cs="Arial"/>
                <w:b/>
                <w:bCs/>
                <w:kern w:val="0"/>
                <w:sz w:val="24"/>
                <w:szCs w:val="24"/>
              </w:rPr>
            </w:pPr>
            <w:r w:rsidRPr="007420F9">
              <w:rPr>
                <w:rFonts w:ascii="Arial" w:eastAsia="宋体" w:hAnsi="Arial" w:cs="Arial"/>
                <w:b/>
                <w:bCs/>
                <w:kern w:val="0"/>
                <w:sz w:val="24"/>
                <w:szCs w:val="24"/>
              </w:rPr>
              <w:t>No.</w:t>
            </w:r>
          </w:p>
        </w:tc>
        <w:tc>
          <w:tcPr>
            <w:tcW w:w="2492" w:type="dxa"/>
            <w:tcBorders>
              <w:top w:val="single" w:sz="4" w:space="0" w:color="auto"/>
              <w:left w:val="nil"/>
              <w:bottom w:val="nil"/>
              <w:right w:val="single" w:sz="4" w:space="0" w:color="auto"/>
            </w:tcBorders>
            <w:shd w:val="clear" w:color="auto" w:fill="auto"/>
            <w:vAlign w:val="center"/>
            <w:hideMark/>
          </w:tcPr>
          <w:p w14:paraId="72085520" w14:textId="77777777" w:rsidR="007420F9" w:rsidRPr="007420F9" w:rsidRDefault="007420F9" w:rsidP="007420F9">
            <w:pPr>
              <w:widowControl/>
              <w:jc w:val="center"/>
              <w:rPr>
                <w:rFonts w:ascii="Arial" w:eastAsia="宋体" w:hAnsi="Arial" w:cs="Arial"/>
                <w:b/>
                <w:bCs/>
                <w:kern w:val="0"/>
                <w:sz w:val="24"/>
                <w:szCs w:val="24"/>
              </w:rPr>
            </w:pPr>
            <w:r w:rsidRPr="007420F9">
              <w:rPr>
                <w:rFonts w:ascii="Arial" w:eastAsia="宋体" w:hAnsi="Arial" w:cs="Arial"/>
                <w:b/>
                <w:bCs/>
                <w:kern w:val="0"/>
                <w:sz w:val="24"/>
                <w:szCs w:val="24"/>
              </w:rPr>
              <w:t>English Name</w:t>
            </w:r>
          </w:p>
        </w:tc>
        <w:tc>
          <w:tcPr>
            <w:tcW w:w="720" w:type="dxa"/>
            <w:tcBorders>
              <w:top w:val="single" w:sz="4" w:space="0" w:color="auto"/>
              <w:left w:val="nil"/>
              <w:bottom w:val="nil"/>
              <w:right w:val="single" w:sz="4" w:space="0" w:color="auto"/>
            </w:tcBorders>
            <w:shd w:val="clear" w:color="auto" w:fill="auto"/>
            <w:vAlign w:val="center"/>
            <w:hideMark/>
          </w:tcPr>
          <w:p w14:paraId="44B69EF7" w14:textId="77777777" w:rsidR="007420F9" w:rsidRPr="007420F9" w:rsidRDefault="007420F9" w:rsidP="007420F9">
            <w:pPr>
              <w:widowControl/>
              <w:jc w:val="center"/>
              <w:rPr>
                <w:rFonts w:ascii="Arial" w:eastAsia="宋体" w:hAnsi="Arial" w:cs="Arial"/>
                <w:b/>
                <w:bCs/>
                <w:kern w:val="0"/>
                <w:sz w:val="24"/>
                <w:szCs w:val="24"/>
              </w:rPr>
            </w:pPr>
            <w:r w:rsidRPr="007420F9">
              <w:rPr>
                <w:rFonts w:ascii="Arial" w:eastAsia="宋体" w:hAnsi="Arial" w:cs="Arial"/>
                <w:b/>
                <w:bCs/>
                <w:kern w:val="0"/>
                <w:sz w:val="24"/>
                <w:szCs w:val="24"/>
              </w:rPr>
              <w:t>No.</w:t>
            </w:r>
          </w:p>
        </w:tc>
        <w:tc>
          <w:tcPr>
            <w:tcW w:w="2440" w:type="dxa"/>
            <w:tcBorders>
              <w:top w:val="single" w:sz="4" w:space="0" w:color="auto"/>
              <w:left w:val="nil"/>
              <w:bottom w:val="nil"/>
              <w:right w:val="single" w:sz="4" w:space="0" w:color="auto"/>
            </w:tcBorders>
            <w:shd w:val="clear" w:color="auto" w:fill="auto"/>
            <w:vAlign w:val="center"/>
            <w:hideMark/>
          </w:tcPr>
          <w:p w14:paraId="2CFD4A9D" w14:textId="77777777" w:rsidR="007420F9" w:rsidRPr="007420F9" w:rsidRDefault="007420F9" w:rsidP="007420F9">
            <w:pPr>
              <w:widowControl/>
              <w:jc w:val="center"/>
              <w:rPr>
                <w:rFonts w:ascii="Arial" w:eastAsia="宋体" w:hAnsi="Arial" w:cs="Arial"/>
                <w:b/>
                <w:bCs/>
                <w:kern w:val="0"/>
                <w:sz w:val="24"/>
                <w:szCs w:val="24"/>
              </w:rPr>
            </w:pPr>
            <w:r w:rsidRPr="007420F9">
              <w:rPr>
                <w:rFonts w:ascii="Arial" w:eastAsia="宋体" w:hAnsi="Arial" w:cs="Arial"/>
                <w:b/>
                <w:bCs/>
                <w:kern w:val="0"/>
                <w:sz w:val="24"/>
                <w:szCs w:val="24"/>
              </w:rPr>
              <w:t>English Name</w:t>
            </w:r>
          </w:p>
        </w:tc>
        <w:tc>
          <w:tcPr>
            <w:tcW w:w="708" w:type="dxa"/>
            <w:tcBorders>
              <w:top w:val="single" w:sz="4" w:space="0" w:color="auto"/>
              <w:left w:val="nil"/>
              <w:bottom w:val="nil"/>
              <w:right w:val="single" w:sz="4" w:space="0" w:color="auto"/>
            </w:tcBorders>
            <w:shd w:val="clear" w:color="auto" w:fill="auto"/>
            <w:vAlign w:val="center"/>
            <w:hideMark/>
          </w:tcPr>
          <w:p w14:paraId="0C243D8F" w14:textId="77777777" w:rsidR="007420F9" w:rsidRPr="007420F9" w:rsidRDefault="007420F9" w:rsidP="007420F9">
            <w:pPr>
              <w:widowControl/>
              <w:jc w:val="center"/>
              <w:rPr>
                <w:rFonts w:ascii="Arial" w:eastAsia="宋体" w:hAnsi="Arial" w:cs="Arial"/>
                <w:b/>
                <w:bCs/>
                <w:kern w:val="0"/>
                <w:sz w:val="24"/>
                <w:szCs w:val="24"/>
              </w:rPr>
            </w:pPr>
            <w:r w:rsidRPr="007420F9">
              <w:rPr>
                <w:rFonts w:ascii="Arial" w:eastAsia="宋体" w:hAnsi="Arial" w:cs="Arial"/>
                <w:b/>
                <w:bCs/>
                <w:kern w:val="0"/>
                <w:sz w:val="24"/>
                <w:szCs w:val="24"/>
              </w:rPr>
              <w:t>No.</w:t>
            </w:r>
          </w:p>
        </w:tc>
        <w:tc>
          <w:tcPr>
            <w:tcW w:w="2835" w:type="dxa"/>
            <w:tcBorders>
              <w:top w:val="single" w:sz="4" w:space="0" w:color="auto"/>
              <w:left w:val="nil"/>
              <w:bottom w:val="nil"/>
              <w:right w:val="single" w:sz="4" w:space="0" w:color="auto"/>
            </w:tcBorders>
            <w:shd w:val="clear" w:color="auto" w:fill="auto"/>
            <w:vAlign w:val="center"/>
            <w:hideMark/>
          </w:tcPr>
          <w:p w14:paraId="655A463A" w14:textId="77777777" w:rsidR="007420F9" w:rsidRPr="007420F9" w:rsidRDefault="007420F9" w:rsidP="007420F9">
            <w:pPr>
              <w:widowControl/>
              <w:jc w:val="center"/>
              <w:rPr>
                <w:rFonts w:ascii="Arial" w:eastAsia="宋体" w:hAnsi="Arial" w:cs="Arial"/>
                <w:b/>
                <w:bCs/>
                <w:kern w:val="0"/>
                <w:sz w:val="24"/>
                <w:szCs w:val="24"/>
              </w:rPr>
            </w:pPr>
            <w:r w:rsidRPr="007420F9">
              <w:rPr>
                <w:rFonts w:ascii="Arial" w:eastAsia="宋体" w:hAnsi="Arial" w:cs="Arial"/>
                <w:b/>
                <w:bCs/>
                <w:kern w:val="0"/>
                <w:sz w:val="24"/>
                <w:szCs w:val="24"/>
              </w:rPr>
              <w:t>English Name</w:t>
            </w:r>
          </w:p>
        </w:tc>
      </w:tr>
      <w:tr w:rsidR="007420F9" w:rsidRPr="007420F9" w14:paraId="1935262C" w14:textId="77777777" w:rsidTr="007420F9">
        <w:trPr>
          <w:trHeight w:val="398"/>
          <w:jc w:val="center"/>
        </w:trPr>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74B95"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w:t>
            </w:r>
          </w:p>
        </w:tc>
        <w:tc>
          <w:tcPr>
            <w:tcW w:w="2492" w:type="dxa"/>
            <w:tcBorders>
              <w:top w:val="single" w:sz="4" w:space="0" w:color="auto"/>
              <w:left w:val="nil"/>
              <w:bottom w:val="single" w:sz="4" w:space="0" w:color="auto"/>
              <w:right w:val="single" w:sz="4" w:space="0" w:color="auto"/>
            </w:tcBorders>
            <w:shd w:val="clear" w:color="auto" w:fill="auto"/>
            <w:noWrap/>
            <w:vAlign w:val="center"/>
            <w:hideMark/>
          </w:tcPr>
          <w:p w14:paraId="163B4C61"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Gearwheel</w:t>
            </w:r>
          </w:p>
        </w:tc>
        <w:tc>
          <w:tcPr>
            <w:tcW w:w="720" w:type="dxa"/>
            <w:tcBorders>
              <w:top w:val="single" w:sz="4" w:space="0" w:color="auto"/>
              <w:left w:val="nil"/>
              <w:bottom w:val="single" w:sz="4" w:space="0" w:color="auto"/>
              <w:right w:val="single" w:sz="4" w:space="0" w:color="auto"/>
            </w:tcBorders>
            <w:shd w:val="clear" w:color="auto" w:fill="auto"/>
            <w:noWrap/>
            <w:vAlign w:val="center"/>
            <w:hideMark/>
          </w:tcPr>
          <w:p w14:paraId="7BEDD005"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13</w:t>
            </w:r>
          </w:p>
        </w:tc>
        <w:tc>
          <w:tcPr>
            <w:tcW w:w="2440" w:type="dxa"/>
            <w:tcBorders>
              <w:top w:val="single" w:sz="4" w:space="0" w:color="auto"/>
              <w:left w:val="nil"/>
              <w:bottom w:val="single" w:sz="4" w:space="0" w:color="auto"/>
              <w:right w:val="single" w:sz="4" w:space="0" w:color="auto"/>
            </w:tcBorders>
            <w:shd w:val="clear" w:color="auto" w:fill="auto"/>
            <w:noWrap/>
            <w:vAlign w:val="center"/>
            <w:hideMark/>
          </w:tcPr>
          <w:p w14:paraId="6D524527"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Handle</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0833D43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25</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14:paraId="476217B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Power cord</w:t>
            </w:r>
          </w:p>
        </w:tc>
      </w:tr>
      <w:tr w:rsidR="007420F9" w:rsidRPr="007420F9" w14:paraId="4F9A57CB"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706132B"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w:t>
            </w:r>
          </w:p>
        </w:tc>
        <w:tc>
          <w:tcPr>
            <w:tcW w:w="2492" w:type="dxa"/>
            <w:tcBorders>
              <w:top w:val="nil"/>
              <w:left w:val="nil"/>
              <w:bottom w:val="single" w:sz="4" w:space="0" w:color="auto"/>
              <w:right w:val="single" w:sz="4" w:space="0" w:color="auto"/>
            </w:tcBorders>
            <w:shd w:val="clear" w:color="auto" w:fill="auto"/>
            <w:noWrap/>
            <w:vAlign w:val="center"/>
            <w:hideMark/>
          </w:tcPr>
          <w:p w14:paraId="2F1A2067"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Belt</w:t>
            </w:r>
          </w:p>
        </w:tc>
        <w:tc>
          <w:tcPr>
            <w:tcW w:w="720" w:type="dxa"/>
            <w:tcBorders>
              <w:top w:val="nil"/>
              <w:left w:val="nil"/>
              <w:bottom w:val="single" w:sz="4" w:space="0" w:color="auto"/>
              <w:right w:val="single" w:sz="4" w:space="0" w:color="auto"/>
            </w:tcBorders>
            <w:shd w:val="clear" w:color="auto" w:fill="auto"/>
            <w:noWrap/>
            <w:vAlign w:val="center"/>
            <w:hideMark/>
          </w:tcPr>
          <w:p w14:paraId="1859E9B6"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14</w:t>
            </w:r>
          </w:p>
        </w:tc>
        <w:tc>
          <w:tcPr>
            <w:tcW w:w="2440" w:type="dxa"/>
            <w:tcBorders>
              <w:top w:val="nil"/>
              <w:left w:val="nil"/>
              <w:bottom w:val="single" w:sz="4" w:space="0" w:color="auto"/>
              <w:right w:val="single" w:sz="4" w:space="0" w:color="auto"/>
            </w:tcBorders>
            <w:shd w:val="clear" w:color="auto" w:fill="auto"/>
            <w:noWrap/>
            <w:vAlign w:val="center"/>
            <w:hideMark/>
          </w:tcPr>
          <w:p w14:paraId="4C6799D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Stirring plate</w:t>
            </w:r>
          </w:p>
        </w:tc>
        <w:tc>
          <w:tcPr>
            <w:tcW w:w="708" w:type="dxa"/>
            <w:tcBorders>
              <w:top w:val="nil"/>
              <w:left w:val="nil"/>
              <w:bottom w:val="single" w:sz="4" w:space="0" w:color="auto"/>
              <w:right w:val="single" w:sz="4" w:space="0" w:color="auto"/>
            </w:tcBorders>
            <w:shd w:val="clear" w:color="auto" w:fill="auto"/>
            <w:noWrap/>
            <w:vAlign w:val="center"/>
            <w:hideMark/>
          </w:tcPr>
          <w:p w14:paraId="3D86E70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26</w:t>
            </w:r>
          </w:p>
        </w:tc>
        <w:tc>
          <w:tcPr>
            <w:tcW w:w="2835" w:type="dxa"/>
            <w:tcBorders>
              <w:top w:val="nil"/>
              <w:left w:val="nil"/>
              <w:bottom w:val="single" w:sz="4" w:space="0" w:color="auto"/>
              <w:right w:val="single" w:sz="4" w:space="0" w:color="auto"/>
            </w:tcBorders>
            <w:shd w:val="clear" w:color="auto" w:fill="auto"/>
            <w:noWrap/>
            <w:vAlign w:val="center"/>
            <w:hideMark/>
          </w:tcPr>
          <w:p w14:paraId="7B5A3B1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Cable tie</w:t>
            </w:r>
          </w:p>
        </w:tc>
      </w:tr>
      <w:tr w:rsidR="007420F9" w:rsidRPr="007420F9" w14:paraId="365F77F3"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6F26F09E"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3</w:t>
            </w:r>
          </w:p>
        </w:tc>
        <w:tc>
          <w:tcPr>
            <w:tcW w:w="2492" w:type="dxa"/>
            <w:tcBorders>
              <w:top w:val="nil"/>
              <w:left w:val="nil"/>
              <w:bottom w:val="single" w:sz="4" w:space="0" w:color="auto"/>
              <w:right w:val="single" w:sz="4" w:space="0" w:color="auto"/>
            </w:tcBorders>
            <w:shd w:val="clear" w:color="auto" w:fill="auto"/>
            <w:noWrap/>
            <w:vAlign w:val="center"/>
            <w:hideMark/>
          </w:tcPr>
          <w:p w14:paraId="43E9D07D"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Big gearwheel</w:t>
            </w:r>
          </w:p>
        </w:tc>
        <w:tc>
          <w:tcPr>
            <w:tcW w:w="720" w:type="dxa"/>
            <w:tcBorders>
              <w:top w:val="nil"/>
              <w:left w:val="nil"/>
              <w:bottom w:val="single" w:sz="4" w:space="0" w:color="auto"/>
              <w:right w:val="single" w:sz="4" w:space="0" w:color="auto"/>
            </w:tcBorders>
            <w:shd w:val="clear" w:color="auto" w:fill="auto"/>
            <w:noWrap/>
            <w:vAlign w:val="center"/>
            <w:hideMark/>
          </w:tcPr>
          <w:p w14:paraId="7BF0253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15</w:t>
            </w:r>
          </w:p>
        </w:tc>
        <w:tc>
          <w:tcPr>
            <w:tcW w:w="2440" w:type="dxa"/>
            <w:tcBorders>
              <w:top w:val="nil"/>
              <w:left w:val="nil"/>
              <w:bottom w:val="single" w:sz="4" w:space="0" w:color="auto"/>
              <w:right w:val="single" w:sz="4" w:space="0" w:color="auto"/>
            </w:tcBorders>
            <w:shd w:val="clear" w:color="auto" w:fill="auto"/>
            <w:noWrap/>
            <w:vAlign w:val="center"/>
            <w:hideMark/>
          </w:tcPr>
          <w:p w14:paraId="46D1D9EC"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Rotating base</w:t>
            </w:r>
          </w:p>
        </w:tc>
        <w:tc>
          <w:tcPr>
            <w:tcW w:w="708" w:type="dxa"/>
            <w:tcBorders>
              <w:top w:val="nil"/>
              <w:left w:val="nil"/>
              <w:bottom w:val="single" w:sz="4" w:space="0" w:color="auto"/>
              <w:right w:val="single" w:sz="4" w:space="0" w:color="auto"/>
            </w:tcBorders>
            <w:shd w:val="clear" w:color="auto" w:fill="auto"/>
            <w:noWrap/>
            <w:vAlign w:val="center"/>
            <w:hideMark/>
          </w:tcPr>
          <w:p w14:paraId="7BA20C1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27</w:t>
            </w:r>
          </w:p>
        </w:tc>
        <w:tc>
          <w:tcPr>
            <w:tcW w:w="2835" w:type="dxa"/>
            <w:tcBorders>
              <w:top w:val="nil"/>
              <w:left w:val="nil"/>
              <w:bottom w:val="single" w:sz="4" w:space="0" w:color="auto"/>
              <w:right w:val="single" w:sz="4" w:space="0" w:color="auto"/>
            </w:tcBorders>
            <w:shd w:val="clear" w:color="auto" w:fill="auto"/>
            <w:noWrap/>
            <w:vAlign w:val="center"/>
            <w:hideMark/>
          </w:tcPr>
          <w:p w14:paraId="12B7F5D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Reinforced plate</w:t>
            </w:r>
          </w:p>
        </w:tc>
      </w:tr>
      <w:tr w:rsidR="007420F9" w:rsidRPr="007420F9" w14:paraId="2247DCC6"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07897142"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4</w:t>
            </w:r>
          </w:p>
        </w:tc>
        <w:tc>
          <w:tcPr>
            <w:tcW w:w="2492" w:type="dxa"/>
            <w:tcBorders>
              <w:top w:val="nil"/>
              <w:left w:val="nil"/>
              <w:bottom w:val="single" w:sz="4" w:space="0" w:color="auto"/>
              <w:right w:val="single" w:sz="4" w:space="0" w:color="auto"/>
            </w:tcBorders>
            <w:shd w:val="clear" w:color="auto" w:fill="auto"/>
            <w:noWrap/>
            <w:vAlign w:val="center"/>
            <w:hideMark/>
          </w:tcPr>
          <w:p w14:paraId="3ECAAB7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Little gearwheel</w:t>
            </w:r>
          </w:p>
        </w:tc>
        <w:tc>
          <w:tcPr>
            <w:tcW w:w="720" w:type="dxa"/>
            <w:tcBorders>
              <w:top w:val="nil"/>
              <w:left w:val="nil"/>
              <w:bottom w:val="single" w:sz="4" w:space="0" w:color="auto"/>
              <w:right w:val="single" w:sz="4" w:space="0" w:color="auto"/>
            </w:tcBorders>
            <w:shd w:val="clear" w:color="auto" w:fill="auto"/>
            <w:noWrap/>
            <w:vAlign w:val="center"/>
            <w:hideMark/>
          </w:tcPr>
          <w:p w14:paraId="0021FBA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16</w:t>
            </w:r>
          </w:p>
        </w:tc>
        <w:tc>
          <w:tcPr>
            <w:tcW w:w="2440" w:type="dxa"/>
            <w:tcBorders>
              <w:top w:val="nil"/>
              <w:left w:val="nil"/>
              <w:bottom w:val="single" w:sz="4" w:space="0" w:color="auto"/>
              <w:right w:val="single" w:sz="4" w:space="0" w:color="auto"/>
            </w:tcBorders>
            <w:shd w:val="clear" w:color="auto" w:fill="auto"/>
            <w:noWrap/>
            <w:vAlign w:val="center"/>
            <w:hideMark/>
          </w:tcPr>
          <w:p w14:paraId="32C031AD"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S/S case</w:t>
            </w:r>
          </w:p>
        </w:tc>
        <w:tc>
          <w:tcPr>
            <w:tcW w:w="708" w:type="dxa"/>
            <w:tcBorders>
              <w:top w:val="nil"/>
              <w:left w:val="nil"/>
              <w:bottom w:val="single" w:sz="4" w:space="0" w:color="auto"/>
              <w:right w:val="single" w:sz="4" w:space="0" w:color="auto"/>
            </w:tcBorders>
            <w:shd w:val="clear" w:color="auto" w:fill="auto"/>
            <w:noWrap/>
            <w:vAlign w:val="center"/>
            <w:hideMark/>
          </w:tcPr>
          <w:p w14:paraId="123E84EE"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28</w:t>
            </w:r>
          </w:p>
        </w:tc>
        <w:tc>
          <w:tcPr>
            <w:tcW w:w="2835" w:type="dxa"/>
            <w:tcBorders>
              <w:top w:val="nil"/>
              <w:left w:val="nil"/>
              <w:bottom w:val="single" w:sz="4" w:space="0" w:color="auto"/>
              <w:right w:val="single" w:sz="4" w:space="0" w:color="auto"/>
            </w:tcBorders>
            <w:shd w:val="clear" w:color="auto" w:fill="auto"/>
            <w:noWrap/>
            <w:vAlign w:val="center"/>
            <w:hideMark/>
          </w:tcPr>
          <w:p w14:paraId="037E607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Rotating base gasket</w:t>
            </w:r>
          </w:p>
        </w:tc>
      </w:tr>
      <w:tr w:rsidR="007420F9" w:rsidRPr="007420F9" w14:paraId="3874F124"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39ED511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5</w:t>
            </w:r>
          </w:p>
        </w:tc>
        <w:tc>
          <w:tcPr>
            <w:tcW w:w="2492" w:type="dxa"/>
            <w:tcBorders>
              <w:top w:val="nil"/>
              <w:left w:val="nil"/>
              <w:bottom w:val="single" w:sz="4" w:space="0" w:color="auto"/>
              <w:right w:val="single" w:sz="4" w:space="0" w:color="auto"/>
            </w:tcBorders>
            <w:shd w:val="clear" w:color="auto" w:fill="auto"/>
            <w:noWrap/>
            <w:vAlign w:val="center"/>
            <w:hideMark/>
          </w:tcPr>
          <w:p w14:paraId="604D1C9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Bottom plate</w:t>
            </w:r>
          </w:p>
        </w:tc>
        <w:tc>
          <w:tcPr>
            <w:tcW w:w="720" w:type="dxa"/>
            <w:tcBorders>
              <w:top w:val="nil"/>
              <w:left w:val="nil"/>
              <w:bottom w:val="single" w:sz="4" w:space="0" w:color="auto"/>
              <w:right w:val="single" w:sz="4" w:space="0" w:color="auto"/>
            </w:tcBorders>
            <w:shd w:val="clear" w:color="auto" w:fill="auto"/>
            <w:noWrap/>
            <w:vAlign w:val="center"/>
            <w:hideMark/>
          </w:tcPr>
          <w:p w14:paraId="094FF93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17</w:t>
            </w:r>
          </w:p>
        </w:tc>
        <w:tc>
          <w:tcPr>
            <w:tcW w:w="2440" w:type="dxa"/>
            <w:tcBorders>
              <w:top w:val="nil"/>
              <w:left w:val="nil"/>
              <w:bottom w:val="single" w:sz="4" w:space="0" w:color="auto"/>
              <w:right w:val="single" w:sz="4" w:space="0" w:color="auto"/>
            </w:tcBorders>
            <w:shd w:val="clear" w:color="auto" w:fill="auto"/>
            <w:noWrap/>
            <w:vAlign w:val="center"/>
            <w:hideMark/>
          </w:tcPr>
          <w:p w14:paraId="5C18C40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Switch</w:t>
            </w:r>
          </w:p>
        </w:tc>
        <w:tc>
          <w:tcPr>
            <w:tcW w:w="708" w:type="dxa"/>
            <w:tcBorders>
              <w:top w:val="nil"/>
              <w:left w:val="nil"/>
              <w:bottom w:val="single" w:sz="4" w:space="0" w:color="auto"/>
              <w:right w:val="single" w:sz="4" w:space="0" w:color="auto"/>
            </w:tcBorders>
            <w:shd w:val="clear" w:color="auto" w:fill="auto"/>
            <w:noWrap/>
            <w:vAlign w:val="center"/>
            <w:hideMark/>
          </w:tcPr>
          <w:p w14:paraId="3D25A6A6"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29</w:t>
            </w:r>
          </w:p>
        </w:tc>
        <w:tc>
          <w:tcPr>
            <w:tcW w:w="2835" w:type="dxa"/>
            <w:tcBorders>
              <w:top w:val="nil"/>
              <w:left w:val="nil"/>
              <w:bottom w:val="single" w:sz="4" w:space="0" w:color="auto"/>
              <w:right w:val="single" w:sz="4" w:space="0" w:color="auto"/>
            </w:tcBorders>
            <w:shd w:val="clear" w:color="auto" w:fill="auto"/>
            <w:noWrap/>
            <w:vAlign w:val="center"/>
            <w:hideMark/>
          </w:tcPr>
          <w:p w14:paraId="6877012C"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Feet</w:t>
            </w:r>
          </w:p>
        </w:tc>
      </w:tr>
      <w:tr w:rsidR="007420F9" w:rsidRPr="007420F9" w14:paraId="0C8477DE"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7953CB17"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6</w:t>
            </w:r>
          </w:p>
        </w:tc>
        <w:tc>
          <w:tcPr>
            <w:tcW w:w="2492" w:type="dxa"/>
            <w:tcBorders>
              <w:top w:val="nil"/>
              <w:left w:val="nil"/>
              <w:bottom w:val="single" w:sz="4" w:space="0" w:color="auto"/>
              <w:right w:val="single" w:sz="4" w:space="0" w:color="auto"/>
            </w:tcBorders>
            <w:shd w:val="clear" w:color="auto" w:fill="auto"/>
            <w:noWrap/>
            <w:vAlign w:val="center"/>
            <w:hideMark/>
          </w:tcPr>
          <w:p w14:paraId="1EA32978"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Fixed pin</w:t>
            </w:r>
          </w:p>
        </w:tc>
        <w:tc>
          <w:tcPr>
            <w:tcW w:w="720" w:type="dxa"/>
            <w:tcBorders>
              <w:top w:val="nil"/>
              <w:left w:val="nil"/>
              <w:bottom w:val="single" w:sz="4" w:space="0" w:color="auto"/>
              <w:right w:val="single" w:sz="4" w:space="0" w:color="auto"/>
            </w:tcBorders>
            <w:shd w:val="clear" w:color="auto" w:fill="auto"/>
            <w:noWrap/>
            <w:vAlign w:val="center"/>
            <w:hideMark/>
          </w:tcPr>
          <w:p w14:paraId="747A9AA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18</w:t>
            </w:r>
          </w:p>
        </w:tc>
        <w:tc>
          <w:tcPr>
            <w:tcW w:w="2440" w:type="dxa"/>
            <w:tcBorders>
              <w:top w:val="nil"/>
              <w:left w:val="nil"/>
              <w:bottom w:val="single" w:sz="4" w:space="0" w:color="auto"/>
              <w:right w:val="single" w:sz="4" w:space="0" w:color="auto"/>
            </w:tcBorders>
            <w:shd w:val="clear" w:color="auto" w:fill="auto"/>
            <w:noWrap/>
            <w:vAlign w:val="center"/>
            <w:hideMark/>
          </w:tcPr>
          <w:p w14:paraId="1E8C3CD5"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Back cover</w:t>
            </w:r>
          </w:p>
        </w:tc>
        <w:tc>
          <w:tcPr>
            <w:tcW w:w="708" w:type="dxa"/>
            <w:tcBorders>
              <w:top w:val="nil"/>
              <w:left w:val="nil"/>
              <w:bottom w:val="single" w:sz="4" w:space="0" w:color="auto"/>
              <w:right w:val="single" w:sz="4" w:space="0" w:color="auto"/>
            </w:tcBorders>
            <w:shd w:val="clear" w:color="auto" w:fill="auto"/>
            <w:noWrap/>
            <w:vAlign w:val="center"/>
            <w:hideMark/>
          </w:tcPr>
          <w:p w14:paraId="05067F64"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30</w:t>
            </w:r>
          </w:p>
        </w:tc>
        <w:tc>
          <w:tcPr>
            <w:tcW w:w="2835" w:type="dxa"/>
            <w:tcBorders>
              <w:top w:val="nil"/>
              <w:left w:val="nil"/>
              <w:bottom w:val="single" w:sz="4" w:space="0" w:color="auto"/>
              <w:right w:val="single" w:sz="4" w:space="0" w:color="auto"/>
            </w:tcBorders>
            <w:shd w:val="clear" w:color="auto" w:fill="auto"/>
            <w:noWrap/>
            <w:vAlign w:val="center"/>
            <w:hideMark/>
          </w:tcPr>
          <w:p w14:paraId="6551C1CB"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Rotating base screw</w:t>
            </w:r>
          </w:p>
        </w:tc>
      </w:tr>
      <w:tr w:rsidR="007420F9" w:rsidRPr="007420F9" w14:paraId="3FE2CDC3"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50F7416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7</w:t>
            </w:r>
          </w:p>
        </w:tc>
        <w:tc>
          <w:tcPr>
            <w:tcW w:w="2492" w:type="dxa"/>
            <w:tcBorders>
              <w:top w:val="nil"/>
              <w:left w:val="nil"/>
              <w:bottom w:val="single" w:sz="4" w:space="0" w:color="auto"/>
              <w:right w:val="single" w:sz="4" w:space="0" w:color="auto"/>
            </w:tcBorders>
            <w:shd w:val="clear" w:color="auto" w:fill="auto"/>
            <w:noWrap/>
            <w:vAlign w:val="center"/>
            <w:hideMark/>
          </w:tcPr>
          <w:p w14:paraId="38962B9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Ejection plate</w:t>
            </w:r>
          </w:p>
        </w:tc>
        <w:tc>
          <w:tcPr>
            <w:tcW w:w="720" w:type="dxa"/>
            <w:tcBorders>
              <w:top w:val="nil"/>
              <w:left w:val="nil"/>
              <w:bottom w:val="single" w:sz="4" w:space="0" w:color="auto"/>
              <w:right w:val="single" w:sz="4" w:space="0" w:color="auto"/>
            </w:tcBorders>
            <w:shd w:val="clear" w:color="auto" w:fill="auto"/>
            <w:noWrap/>
            <w:vAlign w:val="center"/>
            <w:hideMark/>
          </w:tcPr>
          <w:p w14:paraId="7413521D"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19</w:t>
            </w:r>
          </w:p>
        </w:tc>
        <w:tc>
          <w:tcPr>
            <w:tcW w:w="2440" w:type="dxa"/>
            <w:tcBorders>
              <w:top w:val="nil"/>
              <w:left w:val="nil"/>
              <w:bottom w:val="single" w:sz="4" w:space="0" w:color="auto"/>
              <w:right w:val="single" w:sz="4" w:space="0" w:color="auto"/>
            </w:tcBorders>
            <w:shd w:val="clear" w:color="auto" w:fill="auto"/>
            <w:noWrap/>
            <w:vAlign w:val="center"/>
            <w:hideMark/>
          </w:tcPr>
          <w:p w14:paraId="244211F5"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Motor</w:t>
            </w:r>
          </w:p>
        </w:tc>
        <w:tc>
          <w:tcPr>
            <w:tcW w:w="708" w:type="dxa"/>
            <w:tcBorders>
              <w:top w:val="nil"/>
              <w:left w:val="nil"/>
              <w:bottom w:val="single" w:sz="4" w:space="0" w:color="auto"/>
              <w:right w:val="single" w:sz="4" w:space="0" w:color="auto"/>
            </w:tcBorders>
            <w:shd w:val="clear" w:color="auto" w:fill="auto"/>
            <w:noWrap/>
            <w:vAlign w:val="center"/>
            <w:hideMark/>
          </w:tcPr>
          <w:p w14:paraId="15B79B61"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31</w:t>
            </w:r>
          </w:p>
        </w:tc>
        <w:tc>
          <w:tcPr>
            <w:tcW w:w="2835" w:type="dxa"/>
            <w:tcBorders>
              <w:top w:val="nil"/>
              <w:left w:val="nil"/>
              <w:bottom w:val="single" w:sz="4" w:space="0" w:color="auto"/>
              <w:right w:val="single" w:sz="4" w:space="0" w:color="auto"/>
            </w:tcBorders>
            <w:shd w:val="clear" w:color="auto" w:fill="auto"/>
            <w:noWrap/>
            <w:vAlign w:val="center"/>
            <w:hideMark/>
          </w:tcPr>
          <w:p w14:paraId="3FD094A1"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Motor support plate</w:t>
            </w:r>
          </w:p>
        </w:tc>
      </w:tr>
      <w:tr w:rsidR="007420F9" w:rsidRPr="007420F9" w14:paraId="1B83B3D4"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7AFC938B"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8</w:t>
            </w:r>
          </w:p>
        </w:tc>
        <w:tc>
          <w:tcPr>
            <w:tcW w:w="2492" w:type="dxa"/>
            <w:tcBorders>
              <w:top w:val="nil"/>
              <w:left w:val="nil"/>
              <w:bottom w:val="single" w:sz="4" w:space="0" w:color="auto"/>
              <w:right w:val="single" w:sz="4" w:space="0" w:color="auto"/>
            </w:tcBorders>
            <w:shd w:val="clear" w:color="auto" w:fill="auto"/>
            <w:noWrap/>
            <w:vAlign w:val="center"/>
            <w:hideMark/>
          </w:tcPr>
          <w:p w14:paraId="46B5364E"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Wing nut</w:t>
            </w:r>
          </w:p>
        </w:tc>
        <w:tc>
          <w:tcPr>
            <w:tcW w:w="720" w:type="dxa"/>
            <w:tcBorders>
              <w:top w:val="nil"/>
              <w:left w:val="nil"/>
              <w:bottom w:val="single" w:sz="4" w:space="0" w:color="auto"/>
              <w:right w:val="single" w:sz="4" w:space="0" w:color="auto"/>
            </w:tcBorders>
            <w:shd w:val="clear" w:color="auto" w:fill="auto"/>
            <w:noWrap/>
            <w:vAlign w:val="center"/>
            <w:hideMark/>
          </w:tcPr>
          <w:p w14:paraId="30F11D16"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20</w:t>
            </w:r>
          </w:p>
        </w:tc>
        <w:tc>
          <w:tcPr>
            <w:tcW w:w="2440" w:type="dxa"/>
            <w:tcBorders>
              <w:top w:val="nil"/>
              <w:left w:val="nil"/>
              <w:bottom w:val="single" w:sz="4" w:space="0" w:color="auto"/>
              <w:right w:val="single" w:sz="4" w:space="0" w:color="auto"/>
            </w:tcBorders>
            <w:shd w:val="clear" w:color="auto" w:fill="auto"/>
            <w:noWrap/>
            <w:vAlign w:val="center"/>
            <w:hideMark/>
          </w:tcPr>
          <w:p w14:paraId="2CF5AB2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Driven shaft</w:t>
            </w:r>
          </w:p>
        </w:tc>
        <w:tc>
          <w:tcPr>
            <w:tcW w:w="708" w:type="dxa"/>
            <w:tcBorders>
              <w:top w:val="nil"/>
              <w:left w:val="nil"/>
              <w:bottom w:val="single" w:sz="4" w:space="0" w:color="auto"/>
              <w:right w:val="single" w:sz="4" w:space="0" w:color="auto"/>
            </w:tcBorders>
            <w:shd w:val="clear" w:color="auto" w:fill="auto"/>
            <w:noWrap/>
            <w:vAlign w:val="center"/>
            <w:hideMark/>
          </w:tcPr>
          <w:p w14:paraId="67B41963"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32</w:t>
            </w:r>
          </w:p>
        </w:tc>
        <w:tc>
          <w:tcPr>
            <w:tcW w:w="2835" w:type="dxa"/>
            <w:tcBorders>
              <w:top w:val="nil"/>
              <w:left w:val="nil"/>
              <w:bottom w:val="single" w:sz="4" w:space="0" w:color="auto"/>
              <w:right w:val="single" w:sz="4" w:space="0" w:color="auto"/>
            </w:tcBorders>
            <w:shd w:val="clear" w:color="auto" w:fill="auto"/>
            <w:noWrap/>
            <w:vAlign w:val="center"/>
            <w:hideMark/>
          </w:tcPr>
          <w:p w14:paraId="033ECE7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Fixed shaft</w:t>
            </w:r>
          </w:p>
        </w:tc>
      </w:tr>
      <w:tr w:rsidR="007420F9" w:rsidRPr="007420F9" w14:paraId="68EEB260"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6968484"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9</w:t>
            </w:r>
          </w:p>
        </w:tc>
        <w:tc>
          <w:tcPr>
            <w:tcW w:w="2492" w:type="dxa"/>
            <w:tcBorders>
              <w:top w:val="nil"/>
              <w:left w:val="nil"/>
              <w:bottom w:val="single" w:sz="4" w:space="0" w:color="auto"/>
              <w:right w:val="single" w:sz="4" w:space="0" w:color="auto"/>
            </w:tcBorders>
            <w:shd w:val="clear" w:color="auto" w:fill="auto"/>
            <w:noWrap/>
            <w:vAlign w:val="center"/>
            <w:hideMark/>
          </w:tcPr>
          <w:p w14:paraId="776684C8"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Nut cap</w:t>
            </w:r>
          </w:p>
        </w:tc>
        <w:tc>
          <w:tcPr>
            <w:tcW w:w="720" w:type="dxa"/>
            <w:tcBorders>
              <w:top w:val="nil"/>
              <w:left w:val="nil"/>
              <w:bottom w:val="single" w:sz="4" w:space="0" w:color="auto"/>
              <w:right w:val="single" w:sz="4" w:space="0" w:color="auto"/>
            </w:tcBorders>
            <w:shd w:val="clear" w:color="auto" w:fill="auto"/>
            <w:noWrap/>
            <w:vAlign w:val="center"/>
            <w:hideMark/>
          </w:tcPr>
          <w:p w14:paraId="3300DBC7"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21</w:t>
            </w:r>
          </w:p>
        </w:tc>
        <w:tc>
          <w:tcPr>
            <w:tcW w:w="2440" w:type="dxa"/>
            <w:tcBorders>
              <w:top w:val="nil"/>
              <w:left w:val="nil"/>
              <w:bottom w:val="single" w:sz="4" w:space="0" w:color="auto"/>
              <w:right w:val="single" w:sz="4" w:space="0" w:color="auto"/>
            </w:tcBorders>
            <w:shd w:val="clear" w:color="auto" w:fill="auto"/>
            <w:noWrap/>
            <w:vAlign w:val="center"/>
            <w:hideMark/>
          </w:tcPr>
          <w:p w14:paraId="42FC2328"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Bearing base</w:t>
            </w:r>
          </w:p>
        </w:tc>
        <w:tc>
          <w:tcPr>
            <w:tcW w:w="708" w:type="dxa"/>
            <w:tcBorders>
              <w:top w:val="nil"/>
              <w:left w:val="nil"/>
              <w:bottom w:val="single" w:sz="4" w:space="0" w:color="auto"/>
              <w:right w:val="single" w:sz="4" w:space="0" w:color="auto"/>
            </w:tcBorders>
            <w:shd w:val="clear" w:color="auto" w:fill="auto"/>
            <w:noWrap/>
            <w:vAlign w:val="center"/>
            <w:hideMark/>
          </w:tcPr>
          <w:p w14:paraId="5DDD8268"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33</w:t>
            </w:r>
          </w:p>
        </w:tc>
        <w:tc>
          <w:tcPr>
            <w:tcW w:w="2835" w:type="dxa"/>
            <w:tcBorders>
              <w:top w:val="nil"/>
              <w:left w:val="nil"/>
              <w:bottom w:val="single" w:sz="4" w:space="0" w:color="auto"/>
              <w:right w:val="single" w:sz="4" w:space="0" w:color="auto"/>
            </w:tcBorders>
            <w:shd w:val="clear" w:color="auto" w:fill="auto"/>
            <w:noWrap/>
            <w:vAlign w:val="center"/>
            <w:hideMark/>
          </w:tcPr>
          <w:p w14:paraId="15E0B78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S blade</w:t>
            </w:r>
          </w:p>
        </w:tc>
      </w:tr>
      <w:tr w:rsidR="007420F9" w:rsidRPr="007420F9" w14:paraId="2F85E005"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283E0D61"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10</w:t>
            </w:r>
          </w:p>
        </w:tc>
        <w:tc>
          <w:tcPr>
            <w:tcW w:w="2492" w:type="dxa"/>
            <w:tcBorders>
              <w:top w:val="nil"/>
              <w:left w:val="nil"/>
              <w:bottom w:val="single" w:sz="4" w:space="0" w:color="auto"/>
              <w:right w:val="single" w:sz="4" w:space="0" w:color="auto"/>
            </w:tcBorders>
            <w:shd w:val="clear" w:color="auto" w:fill="auto"/>
            <w:noWrap/>
            <w:vAlign w:val="center"/>
            <w:hideMark/>
          </w:tcPr>
          <w:p w14:paraId="6F94096B"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Front cover</w:t>
            </w:r>
          </w:p>
        </w:tc>
        <w:tc>
          <w:tcPr>
            <w:tcW w:w="720" w:type="dxa"/>
            <w:tcBorders>
              <w:top w:val="nil"/>
              <w:left w:val="nil"/>
              <w:bottom w:val="single" w:sz="4" w:space="0" w:color="auto"/>
              <w:right w:val="single" w:sz="4" w:space="0" w:color="auto"/>
            </w:tcBorders>
            <w:shd w:val="clear" w:color="auto" w:fill="auto"/>
            <w:noWrap/>
            <w:vAlign w:val="center"/>
            <w:hideMark/>
          </w:tcPr>
          <w:p w14:paraId="1D3A3D24"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22</w:t>
            </w:r>
          </w:p>
        </w:tc>
        <w:tc>
          <w:tcPr>
            <w:tcW w:w="2440" w:type="dxa"/>
            <w:tcBorders>
              <w:top w:val="nil"/>
              <w:left w:val="nil"/>
              <w:bottom w:val="single" w:sz="4" w:space="0" w:color="auto"/>
              <w:right w:val="single" w:sz="4" w:space="0" w:color="auto"/>
            </w:tcBorders>
            <w:shd w:val="clear" w:color="auto" w:fill="auto"/>
            <w:noWrap/>
            <w:vAlign w:val="center"/>
            <w:hideMark/>
          </w:tcPr>
          <w:p w14:paraId="5E485DE0"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Bearing bush</w:t>
            </w:r>
          </w:p>
        </w:tc>
        <w:tc>
          <w:tcPr>
            <w:tcW w:w="708" w:type="dxa"/>
            <w:tcBorders>
              <w:top w:val="nil"/>
              <w:left w:val="nil"/>
              <w:bottom w:val="single" w:sz="4" w:space="0" w:color="auto"/>
              <w:right w:val="single" w:sz="4" w:space="0" w:color="auto"/>
            </w:tcBorders>
            <w:shd w:val="clear" w:color="auto" w:fill="auto"/>
            <w:noWrap/>
            <w:vAlign w:val="center"/>
            <w:hideMark/>
          </w:tcPr>
          <w:p w14:paraId="19464560"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34</w:t>
            </w:r>
          </w:p>
        </w:tc>
        <w:tc>
          <w:tcPr>
            <w:tcW w:w="2835" w:type="dxa"/>
            <w:tcBorders>
              <w:top w:val="nil"/>
              <w:left w:val="nil"/>
              <w:bottom w:val="single" w:sz="4" w:space="0" w:color="auto"/>
              <w:right w:val="single" w:sz="4" w:space="0" w:color="auto"/>
            </w:tcBorders>
            <w:shd w:val="clear" w:color="auto" w:fill="auto"/>
            <w:noWrap/>
            <w:vAlign w:val="center"/>
            <w:hideMark/>
          </w:tcPr>
          <w:p w14:paraId="37E0360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Microswitch</w:t>
            </w:r>
          </w:p>
        </w:tc>
      </w:tr>
      <w:tr w:rsidR="007420F9" w:rsidRPr="007420F9" w14:paraId="6EA16466"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3DEFF71C"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11</w:t>
            </w:r>
          </w:p>
        </w:tc>
        <w:tc>
          <w:tcPr>
            <w:tcW w:w="2492" w:type="dxa"/>
            <w:tcBorders>
              <w:top w:val="nil"/>
              <w:left w:val="nil"/>
              <w:bottom w:val="single" w:sz="4" w:space="0" w:color="auto"/>
              <w:right w:val="single" w:sz="4" w:space="0" w:color="auto"/>
            </w:tcBorders>
            <w:shd w:val="clear" w:color="auto" w:fill="auto"/>
            <w:noWrap/>
            <w:vAlign w:val="center"/>
            <w:hideMark/>
          </w:tcPr>
          <w:p w14:paraId="39E7B81A"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Bowl</w:t>
            </w:r>
          </w:p>
        </w:tc>
        <w:tc>
          <w:tcPr>
            <w:tcW w:w="720" w:type="dxa"/>
            <w:tcBorders>
              <w:top w:val="nil"/>
              <w:left w:val="nil"/>
              <w:bottom w:val="single" w:sz="4" w:space="0" w:color="auto"/>
              <w:right w:val="single" w:sz="4" w:space="0" w:color="auto"/>
            </w:tcBorders>
            <w:shd w:val="clear" w:color="auto" w:fill="auto"/>
            <w:noWrap/>
            <w:vAlign w:val="center"/>
            <w:hideMark/>
          </w:tcPr>
          <w:p w14:paraId="098E8980"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23</w:t>
            </w:r>
          </w:p>
        </w:tc>
        <w:tc>
          <w:tcPr>
            <w:tcW w:w="2440" w:type="dxa"/>
            <w:tcBorders>
              <w:top w:val="nil"/>
              <w:left w:val="nil"/>
              <w:bottom w:val="single" w:sz="4" w:space="0" w:color="auto"/>
              <w:right w:val="single" w:sz="4" w:space="0" w:color="auto"/>
            </w:tcBorders>
            <w:shd w:val="clear" w:color="auto" w:fill="auto"/>
            <w:noWrap/>
            <w:vAlign w:val="center"/>
            <w:hideMark/>
          </w:tcPr>
          <w:p w14:paraId="3C3DB4FD"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Washer</w:t>
            </w:r>
          </w:p>
        </w:tc>
        <w:tc>
          <w:tcPr>
            <w:tcW w:w="708" w:type="dxa"/>
            <w:tcBorders>
              <w:top w:val="nil"/>
              <w:left w:val="nil"/>
              <w:bottom w:val="single" w:sz="4" w:space="0" w:color="auto"/>
              <w:right w:val="single" w:sz="4" w:space="0" w:color="auto"/>
            </w:tcBorders>
            <w:shd w:val="clear" w:color="auto" w:fill="auto"/>
            <w:noWrap/>
            <w:vAlign w:val="center"/>
            <w:hideMark/>
          </w:tcPr>
          <w:p w14:paraId="26551E4F"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2A7892B8"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 xml:space="preserve">　</w:t>
            </w:r>
          </w:p>
        </w:tc>
      </w:tr>
      <w:tr w:rsidR="007420F9" w:rsidRPr="007420F9" w14:paraId="145E199A" w14:textId="77777777" w:rsidTr="007420F9">
        <w:trPr>
          <w:trHeight w:val="398"/>
          <w:jc w:val="center"/>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14:paraId="409588CD"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12</w:t>
            </w:r>
          </w:p>
        </w:tc>
        <w:tc>
          <w:tcPr>
            <w:tcW w:w="2492" w:type="dxa"/>
            <w:tcBorders>
              <w:top w:val="nil"/>
              <w:left w:val="nil"/>
              <w:bottom w:val="single" w:sz="4" w:space="0" w:color="auto"/>
              <w:right w:val="single" w:sz="4" w:space="0" w:color="auto"/>
            </w:tcBorders>
            <w:shd w:val="clear" w:color="auto" w:fill="auto"/>
            <w:noWrap/>
            <w:vAlign w:val="center"/>
            <w:hideMark/>
          </w:tcPr>
          <w:p w14:paraId="43AE01F4"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Lid</w:t>
            </w:r>
          </w:p>
        </w:tc>
        <w:tc>
          <w:tcPr>
            <w:tcW w:w="720" w:type="dxa"/>
            <w:tcBorders>
              <w:top w:val="nil"/>
              <w:left w:val="nil"/>
              <w:bottom w:val="single" w:sz="4" w:space="0" w:color="auto"/>
              <w:right w:val="single" w:sz="4" w:space="0" w:color="auto"/>
            </w:tcBorders>
            <w:shd w:val="clear" w:color="auto" w:fill="auto"/>
            <w:noWrap/>
            <w:vAlign w:val="center"/>
            <w:hideMark/>
          </w:tcPr>
          <w:p w14:paraId="058DD38C"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24</w:t>
            </w:r>
          </w:p>
        </w:tc>
        <w:tc>
          <w:tcPr>
            <w:tcW w:w="2440" w:type="dxa"/>
            <w:tcBorders>
              <w:top w:val="nil"/>
              <w:left w:val="nil"/>
              <w:bottom w:val="single" w:sz="4" w:space="0" w:color="auto"/>
              <w:right w:val="single" w:sz="4" w:space="0" w:color="auto"/>
            </w:tcBorders>
            <w:shd w:val="clear" w:color="auto" w:fill="auto"/>
            <w:noWrap/>
            <w:vAlign w:val="center"/>
            <w:hideMark/>
          </w:tcPr>
          <w:p w14:paraId="2CF95689"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Capacitor</w:t>
            </w:r>
          </w:p>
        </w:tc>
        <w:tc>
          <w:tcPr>
            <w:tcW w:w="708" w:type="dxa"/>
            <w:tcBorders>
              <w:top w:val="nil"/>
              <w:left w:val="nil"/>
              <w:bottom w:val="single" w:sz="4" w:space="0" w:color="auto"/>
              <w:right w:val="single" w:sz="4" w:space="0" w:color="auto"/>
            </w:tcBorders>
            <w:shd w:val="clear" w:color="auto" w:fill="auto"/>
            <w:noWrap/>
            <w:vAlign w:val="center"/>
            <w:hideMark/>
          </w:tcPr>
          <w:p w14:paraId="747993D8"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14:paraId="7729A9A5" w14:textId="77777777" w:rsidR="007420F9" w:rsidRPr="007420F9" w:rsidRDefault="007420F9" w:rsidP="007420F9">
            <w:pPr>
              <w:widowControl/>
              <w:jc w:val="center"/>
              <w:rPr>
                <w:rFonts w:ascii="Arial" w:eastAsia="宋体" w:hAnsi="Arial" w:cs="Arial"/>
                <w:kern w:val="0"/>
                <w:sz w:val="24"/>
                <w:szCs w:val="24"/>
              </w:rPr>
            </w:pPr>
            <w:r w:rsidRPr="007420F9">
              <w:rPr>
                <w:rFonts w:ascii="Arial" w:eastAsia="宋体" w:hAnsi="Arial" w:cs="Arial"/>
                <w:kern w:val="0"/>
                <w:sz w:val="24"/>
                <w:szCs w:val="24"/>
              </w:rPr>
              <w:t xml:space="preserve">　</w:t>
            </w:r>
          </w:p>
        </w:tc>
      </w:tr>
    </w:tbl>
    <w:p w14:paraId="63F2FFBA" w14:textId="77777777" w:rsidR="007420F9" w:rsidRDefault="007420F9" w:rsidP="007420F9">
      <w:pPr>
        <w:widowControl/>
        <w:spacing w:line="400" w:lineRule="exact"/>
        <w:jc w:val="left"/>
        <w:rPr>
          <w:rFonts w:ascii="Arial" w:hAnsi="Arial" w:cs="Arial"/>
          <w:b/>
          <w:sz w:val="32"/>
          <w:szCs w:val="32"/>
        </w:rPr>
      </w:pPr>
    </w:p>
    <w:sectPr w:rsidR="007420F9" w:rsidSect="003925ED">
      <w:pgSz w:w="11906" w:h="16838"/>
      <w:pgMar w:top="1135" w:right="1133" w:bottom="1135"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5F2F3" w14:textId="77777777" w:rsidR="00792EFF" w:rsidRDefault="00792EFF" w:rsidP="003925ED">
      <w:r>
        <w:separator/>
      </w:r>
    </w:p>
  </w:endnote>
  <w:endnote w:type="continuationSeparator" w:id="0">
    <w:p w14:paraId="633282C7" w14:textId="77777777" w:rsidR="00792EFF" w:rsidRDefault="00792EFF" w:rsidP="0039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INPro-Bold">
    <w:altName w:val="Cambria"/>
    <w:panose1 w:val="00000000000000000000"/>
    <w:charset w:val="00"/>
    <w:family w:val="modern"/>
    <w:notTrueType/>
    <w:pitch w:val="variable"/>
    <w:sig w:usb0="800002AF" w:usb1="4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DINPro-Light">
    <w:panose1 w:val="00000000000000000000"/>
    <w:charset w:val="00"/>
    <w:family w:val="modern"/>
    <w:notTrueType/>
    <w:pitch w:val="variable"/>
    <w:sig w:usb0="800002AF" w:usb1="4000206A" w:usb2="00000000" w:usb3="00000000" w:csb0="0000009F" w:csb1="00000000"/>
  </w:font>
  <w:font w:name="NimbusSanLOT">
    <w:panose1 w:val="00000000000000000000"/>
    <w:charset w:val="00"/>
    <w:family w:val="decorative"/>
    <w:notTrueType/>
    <w:pitch w:val="variable"/>
    <w:sig w:usb0="A00002AF" w:usb1="500078EB" w:usb2="00000000" w:usb3="00000000" w:csb0="0000009F" w:csb1="00000000"/>
  </w:font>
  <w:font w:name="汉仪长仿宋体">
    <w:altName w:val="微软雅黑"/>
    <w:charset w:val="86"/>
    <w:family w:val="auto"/>
    <w:pitch w:val="variable"/>
    <w:sig w:usb0="00000000" w:usb1="080E0800" w:usb2="00000012"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B962D" w14:textId="77777777" w:rsidR="00792EFF" w:rsidRDefault="00792EFF" w:rsidP="003925ED">
      <w:r>
        <w:separator/>
      </w:r>
    </w:p>
  </w:footnote>
  <w:footnote w:type="continuationSeparator" w:id="0">
    <w:p w14:paraId="72087A53" w14:textId="77777777" w:rsidR="00792EFF" w:rsidRDefault="00792EFF" w:rsidP="00392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56DC2"/>
    <w:multiLevelType w:val="hybridMultilevel"/>
    <w:tmpl w:val="257C6736"/>
    <w:lvl w:ilvl="0" w:tplc="12C0C6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90E5862"/>
    <w:multiLevelType w:val="hybridMultilevel"/>
    <w:tmpl w:val="3A58A7D0"/>
    <w:lvl w:ilvl="0" w:tplc="B47806B8">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1D3FF2"/>
    <w:multiLevelType w:val="hybridMultilevel"/>
    <w:tmpl w:val="B8B6A4CE"/>
    <w:lvl w:ilvl="0" w:tplc="E09AFDF6">
      <w:start w:val="1"/>
      <w:numFmt w:val="decimal"/>
      <w:lvlText w:val="%1."/>
      <w:lvlJc w:val="left"/>
      <w:pPr>
        <w:ind w:left="461" w:hanging="361"/>
      </w:pPr>
      <w:rPr>
        <w:rFonts w:ascii="Calibri" w:eastAsia="Calibri" w:hAnsi="Calibri" w:hint="default"/>
        <w:color w:val="231F20"/>
        <w:sz w:val="21"/>
        <w:szCs w:val="21"/>
      </w:rPr>
    </w:lvl>
    <w:lvl w:ilvl="1" w:tplc="70307518">
      <w:start w:val="1"/>
      <w:numFmt w:val="decimal"/>
      <w:lvlText w:val="%2."/>
      <w:lvlJc w:val="left"/>
      <w:pPr>
        <w:ind w:left="403" w:hanging="209"/>
      </w:pPr>
      <w:rPr>
        <w:rFonts w:ascii="Calibri" w:eastAsia="Calibri" w:hAnsi="Calibri" w:hint="default"/>
        <w:color w:val="231F20"/>
        <w:sz w:val="21"/>
        <w:szCs w:val="21"/>
      </w:rPr>
    </w:lvl>
    <w:lvl w:ilvl="2" w:tplc="A1969F18">
      <w:start w:val="1"/>
      <w:numFmt w:val="bullet"/>
      <w:lvlText w:val="•"/>
      <w:lvlJc w:val="left"/>
      <w:pPr>
        <w:ind w:left="1597" w:hanging="209"/>
      </w:pPr>
      <w:rPr>
        <w:rFonts w:hint="default"/>
      </w:rPr>
    </w:lvl>
    <w:lvl w:ilvl="3" w:tplc="D83613EC">
      <w:start w:val="1"/>
      <w:numFmt w:val="bullet"/>
      <w:lvlText w:val="•"/>
      <w:lvlJc w:val="left"/>
      <w:pPr>
        <w:ind w:left="2733" w:hanging="209"/>
      </w:pPr>
      <w:rPr>
        <w:rFonts w:hint="default"/>
      </w:rPr>
    </w:lvl>
    <w:lvl w:ilvl="4" w:tplc="A2041E0E">
      <w:start w:val="1"/>
      <w:numFmt w:val="bullet"/>
      <w:lvlText w:val="•"/>
      <w:lvlJc w:val="left"/>
      <w:pPr>
        <w:ind w:left="3869" w:hanging="209"/>
      </w:pPr>
      <w:rPr>
        <w:rFonts w:hint="default"/>
      </w:rPr>
    </w:lvl>
    <w:lvl w:ilvl="5" w:tplc="652EFB12">
      <w:start w:val="1"/>
      <w:numFmt w:val="bullet"/>
      <w:lvlText w:val="•"/>
      <w:lvlJc w:val="left"/>
      <w:pPr>
        <w:ind w:left="5005" w:hanging="209"/>
      </w:pPr>
      <w:rPr>
        <w:rFonts w:hint="default"/>
      </w:rPr>
    </w:lvl>
    <w:lvl w:ilvl="6" w:tplc="65284190">
      <w:start w:val="1"/>
      <w:numFmt w:val="bullet"/>
      <w:lvlText w:val="•"/>
      <w:lvlJc w:val="left"/>
      <w:pPr>
        <w:ind w:left="6141" w:hanging="209"/>
      </w:pPr>
      <w:rPr>
        <w:rFonts w:hint="default"/>
      </w:rPr>
    </w:lvl>
    <w:lvl w:ilvl="7" w:tplc="C4F8F1E2">
      <w:start w:val="1"/>
      <w:numFmt w:val="bullet"/>
      <w:lvlText w:val="•"/>
      <w:lvlJc w:val="left"/>
      <w:pPr>
        <w:ind w:left="7277" w:hanging="209"/>
      </w:pPr>
      <w:rPr>
        <w:rFonts w:hint="default"/>
      </w:rPr>
    </w:lvl>
    <w:lvl w:ilvl="8" w:tplc="2E14162C">
      <w:start w:val="1"/>
      <w:numFmt w:val="bullet"/>
      <w:lvlText w:val="•"/>
      <w:lvlJc w:val="left"/>
      <w:pPr>
        <w:ind w:left="8413" w:hanging="209"/>
      </w:pPr>
      <w:rPr>
        <w:rFonts w:hint="default"/>
      </w:rPr>
    </w:lvl>
  </w:abstractNum>
  <w:abstractNum w:abstractNumId="3" w15:restartNumberingAfterBreak="0">
    <w:nsid w:val="305A295A"/>
    <w:multiLevelType w:val="hybridMultilevel"/>
    <w:tmpl w:val="6EE849BA"/>
    <w:lvl w:ilvl="0" w:tplc="D590B2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9A069BA"/>
    <w:multiLevelType w:val="hybridMultilevel"/>
    <w:tmpl w:val="81BA246A"/>
    <w:lvl w:ilvl="0" w:tplc="22883F44">
      <w:start w:val="1"/>
      <w:numFmt w:val="decimal"/>
      <w:lvlText w:val="%1．"/>
      <w:lvlJc w:val="left"/>
      <w:pPr>
        <w:ind w:left="720" w:hanging="720"/>
      </w:pPr>
      <w:rPr>
        <w:rFonts w:ascii="DINPro-Bold" w:hAnsi="DINPro-Bold" w:hint="default"/>
        <w:color w:val="000000"/>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B9B69E4"/>
    <w:multiLevelType w:val="multilevel"/>
    <w:tmpl w:val="1146EF88"/>
    <w:lvl w:ilvl="0">
      <w:start w:val="1"/>
      <w:numFmt w:val="decimal"/>
      <w:lvlText w:val="%1"/>
      <w:lvlJc w:val="left"/>
      <w:pPr>
        <w:ind w:left="360" w:hanging="360"/>
      </w:pPr>
      <w:rPr>
        <w:rFonts w:ascii="Calibri" w:hAnsi="Calibri" w:cs="Calibri" w:hint="default"/>
        <w:color w:val="auto"/>
      </w:rPr>
    </w:lvl>
    <w:lvl w:ilvl="1">
      <w:start w:val="1"/>
      <w:numFmt w:val="decimal"/>
      <w:lvlText w:val="%1.%2"/>
      <w:lvlJc w:val="left"/>
      <w:pPr>
        <w:ind w:left="360" w:hanging="360"/>
      </w:pPr>
      <w:rPr>
        <w:rFonts w:ascii="Calibri" w:hAnsi="Calibri" w:cs="Calibri" w:hint="default"/>
        <w:color w:val="auto"/>
      </w:rPr>
    </w:lvl>
    <w:lvl w:ilvl="2">
      <w:start w:val="1"/>
      <w:numFmt w:val="decimal"/>
      <w:lvlText w:val="%1.%2.%3"/>
      <w:lvlJc w:val="left"/>
      <w:pPr>
        <w:ind w:left="720" w:hanging="720"/>
      </w:pPr>
      <w:rPr>
        <w:rFonts w:ascii="Calibri" w:hAnsi="Calibri" w:cs="Calibri" w:hint="default"/>
        <w:color w:val="auto"/>
      </w:rPr>
    </w:lvl>
    <w:lvl w:ilvl="3">
      <w:start w:val="1"/>
      <w:numFmt w:val="decimal"/>
      <w:lvlText w:val="%1.%2.%3.%4"/>
      <w:lvlJc w:val="left"/>
      <w:pPr>
        <w:ind w:left="1080" w:hanging="1080"/>
      </w:pPr>
      <w:rPr>
        <w:rFonts w:ascii="Calibri" w:hAnsi="Calibri" w:cs="Calibri" w:hint="default"/>
        <w:color w:val="auto"/>
      </w:rPr>
    </w:lvl>
    <w:lvl w:ilvl="4">
      <w:start w:val="1"/>
      <w:numFmt w:val="decimal"/>
      <w:lvlText w:val="%1.%2.%3.%4.%5"/>
      <w:lvlJc w:val="left"/>
      <w:pPr>
        <w:ind w:left="1080" w:hanging="1080"/>
      </w:pPr>
      <w:rPr>
        <w:rFonts w:ascii="Calibri" w:hAnsi="Calibri" w:cs="Calibri" w:hint="default"/>
        <w:color w:val="auto"/>
      </w:rPr>
    </w:lvl>
    <w:lvl w:ilvl="5">
      <w:start w:val="1"/>
      <w:numFmt w:val="decimal"/>
      <w:lvlText w:val="%1.%2.%3.%4.%5.%6"/>
      <w:lvlJc w:val="left"/>
      <w:pPr>
        <w:ind w:left="1440" w:hanging="1440"/>
      </w:pPr>
      <w:rPr>
        <w:rFonts w:ascii="Calibri" w:hAnsi="Calibri" w:cs="Calibri" w:hint="default"/>
        <w:color w:val="auto"/>
      </w:rPr>
    </w:lvl>
    <w:lvl w:ilvl="6">
      <w:start w:val="1"/>
      <w:numFmt w:val="decimal"/>
      <w:lvlText w:val="%1.%2.%3.%4.%5.%6.%7"/>
      <w:lvlJc w:val="left"/>
      <w:pPr>
        <w:ind w:left="1440" w:hanging="1440"/>
      </w:pPr>
      <w:rPr>
        <w:rFonts w:ascii="Calibri" w:hAnsi="Calibri" w:cs="Calibri" w:hint="default"/>
        <w:color w:val="auto"/>
      </w:rPr>
    </w:lvl>
    <w:lvl w:ilvl="7">
      <w:start w:val="1"/>
      <w:numFmt w:val="decimal"/>
      <w:lvlText w:val="%1.%2.%3.%4.%5.%6.%7.%8"/>
      <w:lvlJc w:val="left"/>
      <w:pPr>
        <w:ind w:left="1800" w:hanging="1800"/>
      </w:pPr>
      <w:rPr>
        <w:rFonts w:ascii="Calibri" w:hAnsi="Calibri" w:cs="Calibri" w:hint="default"/>
        <w:color w:val="auto"/>
      </w:rPr>
    </w:lvl>
    <w:lvl w:ilvl="8">
      <w:start w:val="1"/>
      <w:numFmt w:val="decimal"/>
      <w:lvlText w:val="%1.%2.%3.%4.%5.%6.%7.%8.%9"/>
      <w:lvlJc w:val="left"/>
      <w:pPr>
        <w:ind w:left="1800" w:hanging="1800"/>
      </w:pPr>
      <w:rPr>
        <w:rFonts w:ascii="Calibri" w:hAnsi="Calibri" w:cs="Calibri" w:hint="default"/>
        <w:color w:val="auto"/>
      </w:rPr>
    </w:lvl>
  </w:abstractNum>
  <w:abstractNum w:abstractNumId="6" w15:restartNumberingAfterBreak="0">
    <w:nsid w:val="3D134A01"/>
    <w:multiLevelType w:val="hybridMultilevel"/>
    <w:tmpl w:val="B8A659AE"/>
    <w:lvl w:ilvl="0" w:tplc="EEC6B11A">
      <w:start w:val="1"/>
      <w:numFmt w:val="decimal"/>
      <w:lvlText w:val="%1."/>
      <w:lvlJc w:val="left"/>
      <w:pPr>
        <w:ind w:left="311" w:hanging="211"/>
      </w:pPr>
      <w:rPr>
        <w:rFonts w:ascii="Times New Roman" w:eastAsia="Times New Roman" w:hAnsi="Times New Roman" w:hint="default"/>
        <w:spacing w:val="-1"/>
        <w:sz w:val="21"/>
        <w:szCs w:val="21"/>
      </w:rPr>
    </w:lvl>
    <w:lvl w:ilvl="1" w:tplc="C53E6E16">
      <w:start w:val="1"/>
      <w:numFmt w:val="bullet"/>
      <w:lvlText w:val="•"/>
      <w:lvlJc w:val="left"/>
      <w:pPr>
        <w:ind w:left="1569" w:hanging="211"/>
      </w:pPr>
      <w:rPr>
        <w:rFonts w:hint="default"/>
      </w:rPr>
    </w:lvl>
    <w:lvl w:ilvl="2" w:tplc="B92E927C">
      <w:start w:val="1"/>
      <w:numFmt w:val="bullet"/>
      <w:lvlText w:val="•"/>
      <w:lvlJc w:val="left"/>
      <w:pPr>
        <w:ind w:left="2426" w:hanging="211"/>
      </w:pPr>
      <w:rPr>
        <w:rFonts w:hint="default"/>
      </w:rPr>
    </w:lvl>
    <w:lvl w:ilvl="3" w:tplc="160E5772">
      <w:start w:val="1"/>
      <w:numFmt w:val="bullet"/>
      <w:lvlText w:val="•"/>
      <w:lvlJc w:val="left"/>
      <w:pPr>
        <w:ind w:left="3283" w:hanging="211"/>
      </w:pPr>
      <w:rPr>
        <w:rFonts w:hint="default"/>
      </w:rPr>
    </w:lvl>
    <w:lvl w:ilvl="4" w:tplc="11B498AA">
      <w:start w:val="1"/>
      <w:numFmt w:val="bullet"/>
      <w:lvlText w:val="•"/>
      <w:lvlJc w:val="left"/>
      <w:pPr>
        <w:ind w:left="4140" w:hanging="211"/>
      </w:pPr>
      <w:rPr>
        <w:rFonts w:hint="default"/>
      </w:rPr>
    </w:lvl>
    <w:lvl w:ilvl="5" w:tplc="57A49344">
      <w:start w:val="1"/>
      <w:numFmt w:val="bullet"/>
      <w:lvlText w:val="•"/>
      <w:lvlJc w:val="left"/>
      <w:pPr>
        <w:ind w:left="4998" w:hanging="211"/>
      </w:pPr>
      <w:rPr>
        <w:rFonts w:hint="default"/>
      </w:rPr>
    </w:lvl>
    <w:lvl w:ilvl="6" w:tplc="2F86B844">
      <w:start w:val="1"/>
      <w:numFmt w:val="bullet"/>
      <w:lvlText w:val="•"/>
      <w:lvlJc w:val="left"/>
      <w:pPr>
        <w:ind w:left="5855" w:hanging="211"/>
      </w:pPr>
      <w:rPr>
        <w:rFonts w:hint="default"/>
      </w:rPr>
    </w:lvl>
    <w:lvl w:ilvl="7" w:tplc="7E505F4E">
      <w:start w:val="1"/>
      <w:numFmt w:val="bullet"/>
      <w:lvlText w:val="•"/>
      <w:lvlJc w:val="left"/>
      <w:pPr>
        <w:ind w:left="6712" w:hanging="211"/>
      </w:pPr>
      <w:rPr>
        <w:rFonts w:hint="default"/>
      </w:rPr>
    </w:lvl>
    <w:lvl w:ilvl="8" w:tplc="8BE656D6">
      <w:start w:val="1"/>
      <w:numFmt w:val="bullet"/>
      <w:lvlText w:val="•"/>
      <w:lvlJc w:val="left"/>
      <w:pPr>
        <w:ind w:left="7569" w:hanging="211"/>
      </w:pPr>
      <w:rPr>
        <w:rFonts w:hint="default"/>
      </w:rPr>
    </w:lvl>
  </w:abstractNum>
  <w:abstractNum w:abstractNumId="7" w15:restartNumberingAfterBreak="0">
    <w:nsid w:val="42532064"/>
    <w:multiLevelType w:val="hybridMultilevel"/>
    <w:tmpl w:val="C1F4654E"/>
    <w:lvl w:ilvl="0" w:tplc="C37ABC46">
      <w:start w:val="1"/>
      <w:numFmt w:val="decimal"/>
      <w:lvlText w:val="%1)"/>
      <w:lvlJc w:val="left"/>
      <w:pPr>
        <w:ind w:left="461" w:hanging="360"/>
      </w:pPr>
      <w:rPr>
        <w:rFonts w:ascii="Times New Roman" w:eastAsia="Times New Roman" w:hAnsi="Times New Roman" w:hint="default"/>
        <w:sz w:val="21"/>
        <w:szCs w:val="21"/>
      </w:rPr>
    </w:lvl>
    <w:lvl w:ilvl="1" w:tplc="7B4E069A">
      <w:start w:val="1"/>
      <w:numFmt w:val="bullet"/>
      <w:lvlText w:val="•"/>
      <w:lvlJc w:val="left"/>
      <w:pPr>
        <w:ind w:left="1343" w:hanging="360"/>
      </w:pPr>
      <w:rPr>
        <w:rFonts w:hint="default"/>
      </w:rPr>
    </w:lvl>
    <w:lvl w:ilvl="2" w:tplc="A7DC554E">
      <w:start w:val="1"/>
      <w:numFmt w:val="bullet"/>
      <w:lvlText w:val="•"/>
      <w:lvlJc w:val="left"/>
      <w:pPr>
        <w:ind w:left="2226" w:hanging="360"/>
      </w:pPr>
      <w:rPr>
        <w:rFonts w:hint="default"/>
      </w:rPr>
    </w:lvl>
    <w:lvl w:ilvl="3" w:tplc="124A1152">
      <w:start w:val="1"/>
      <w:numFmt w:val="bullet"/>
      <w:lvlText w:val="•"/>
      <w:lvlJc w:val="left"/>
      <w:pPr>
        <w:ind w:left="3108" w:hanging="360"/>
      </w:pPr>
      <w:rPr>
        <w:rFonts w:hint="default"/>
      </w:rPr>
    </w:lvl>
    <w:lvl w:ilvl="4" w:tplc="B980EBD8">
      <w:start w:val="1"/>
      <w:numFmt w:val="bullet"/>
      <w:lvlText w:val="•"/>
      <w:lvlJc w:val="left"/>
      <w:pPr>
        <w:ind w:left="3990" w:hanging="360"/>
      </w:pPr>
      <w:rPr>
        <w:rFonts w:hint="default"/>
      </w:rPr>
    </w:lvl>
    <w:lvl w:ilvl="5" w:tplc="5D88BAC2">
      <w:start w:val="1"/>
      <w:numFmt w:val="bullet"/>
      <w:lvlText w:val="•"/>
      <w:lvlJc w:val="left"/>
      <w:pPr>
        <w:ind w:left="4873" w:hanging="360"/>
      </w:pPr>
      <w:rPr>
        <w:rFonts w:hint="default"/>
      </w:rPr>
    </w:lvl>
    <w:lvl w:ilvl="6" w:tplc="29E00340">
      <w:start w:val="1"/>
      <w:numFmt w:val="bullet"/>
      <w:lvlText w:val="•"/>
      <w:lvlJc w:val="left"/>
      <w:pPr>
        <w:ind w:left="5755" w:hanging="360"/>
      </w:pPr>
      <w:rPr>
        <w:rFonts w:hint="default"/>
      </w:rPr>
    </w:lvl>
    <w:lvl w:ilvl="7" w:tplc="059819E4">
      <w:start w:val="1"/>
      <w:numFmt w:val="bullet"/>
      <w:lvlText w:val="•"/>
      <w:lvlJc w:val="left"/>
      <w:pPr>
        <w:ind w:left="6637" w:hanging="360"/>
      </w:pPr>
      <w:rPr>
        <w:rFonts w:hint="default"/>
      </w:rPr>
    </w:lvl>
    <w:lvl w:ilvl="8" w:tplc="8390C504">
      <w:start w:val="1"/>
      <w:numFmt w:val="bullet"/>
      <w:lvlText w:val="•"/>
      <w:lvlJc w:val="left"/>
      <w:pPr>
        <w:ind w:left="7519" w:hanging="360"/>
      </w:pPr>
      <w:rPr>
        <w:rFonts w:hint="default"/>
      </w:rPr>
    </w:lvl>
  </w:abstractNum>
  <w:abstractNum w:abstractNumId="8" w15:restartNumberingAfterBreak="0">
    <w:nsid w:val="4E8C03CD"/>
    <w:multiLevelType w:val="multilevel"/>
    <w:tmpl w:val="CB52A9EC"/>
    <w:lvl w:ilvl="0">
      <w:start w:val="1"/>
      <w:numFmt w:val="decimal"/>
      <w:lvlText w:val="%1"/>
      <w:lvlJc w:val="left"/>
      <w:pPr>
        <w:ind w:left="360" w:hanging="360"/>
      </w:pPr>
      <w:rPr>
        <w:rFonts w:ascii="Arial" w:hAnsi="Arial" w:cs="Arial" w:hint="default"/>
        <w:color w:val="auto"/>
        <w:sz w:val="28"/>
        <w:szCs w:val="28"/>
      </w:rPr>
    </w:lvl>
    <w:lvl w:ilvl="1">
      <w:start w:val="1"/>
      <w:numFmt w:val="decimal"/>
      <w:lvlText w:val="%1.%2"/>
      <w:lvlJc w:val="left"/>
      <w:pPr>
        <w:ind w:left="644" w:hanging="360"/>
      </w:pPr>
      <w:rPr>
        <w:rFonts w:ascii="Arial" w:hAnsi="Arial" w:cs="Arial" w:hint="default"/>
        <w:b/>
        <w:color w:val="auto"/>
        <w:sz w:val="24"/>
        <w:szCs w:val="24"/>
      </w:rPr>
    </w:lvl>
    <w:lvl w:ilvl="2">
      <w:start w:val="1"/>
      <w:numFmt w:val="decimal"/>
      <w:lvlText w:val="%1.%2.%3"/>
      <w:lvlJc w:val="left"/>
      <w:pPr>
        <w:ind w:left="720" w:hanging="720"/>
      </w:pPr>
      <w:rPr>
        <w:rFonts w:ascii="Arial" w:hAnsi="Arial" w:cs="Arial" w:hint="default"/>
        <w:b/>
        <w:color w:val="auto"/>
        <w:sz w:val="24"/>
        <w:szCs w:val="24"/>
      </w:rPr>
    </w:lvl>
    <w:lvl w:ilvl="3">
      <w:start w:val="1"/>
      <w:numFmt w:val="decimal"/>
      <w:lvlText w:val="%1.%2.%3.%4"/>
      <w:lvlJc w:val="left"/>
      <w:pPr>
        <w:ind w:left="1080" w:hanging="1080"/>
      </w:pPr>
      <w:rPr>
        <w:rFonts w:ascii="Arial" w:hAnsi="Arial" w:cs="Arial" w:hint="default"/>
        <w:b/>
        <w:color w:val="auto"/>
      </w:rPr>
    </w:lvl>
    <w:lvl w:ilvl="4">
      <w:start w:val="1"/>
      <w:numFmt w:val="decimal"/>
      <w:lvlText w:val="%1.%2.%3.%4.%5"/>
      <w:lvlJc w:val="left"/>
      <w:pPr>
        <w:ind w:left="1080" w:hanging="1080"/>
      </w:pPr>
      <w:rPr>
        <w:rFonts w:ascii="Calibri" w:hAnsi="Calibri" w:cs="Calibri" w:hint="default"/>
        <w:color w:val="auto"/>
      </w:rPr>
    </w:lvl>
    <w:lvl w:ilvl="5">
      <w:start w:val="1"/>
      <w:numFmt w:val="decimal"/>
      <w:lvlText w:val="%1.%2.%3.%4.%5.%6"/>
      <w:lvlJc w:val="left"/>
      <w:pPr>
        <w:ind w:left="1440" w:hanging="1440"/>
      </w:pPr>
      <w:rPr>
        <w:rFonts w:ascii="Calibri" w:hAnsi="Calibri" w:cs="Calibri" w:hint="default"/>
        <w:color w:val="auto"/>
      </w:rPr>
    </w:lvl>
    <w:lvl w:ilvl="6">
      <w:start w:val="1"/>
      <w:numFmt w:val="decimal"/>
      <w:lvlText w:val="%1.%2.%3.%4.%5.%6.%7"/>
      <w:lvlJc w:val="left"/>
      <w:pPr>
        <w:ind w:left="1440" w:hanging="1440"/>
      </w:pPr>
      <w:rPr>
        <w:rFonts w:ascii="Calibri" w:hAnsi="Calibri" w:cs="Calibri" w:hint="default"/>
        <w:color w:val="auto"/>
      </w:rPr>
    </w:lvl>
    <w:lvl w:ilvl="7">
      <w:start w:val="1"/>
      <w:numFmt w:val="decimal"/>
      <w:lvlText w:val="%1.%2.%3.%4.%5.%6.%7.%8"/>
      <w:lvlJc w:val="left"/>
      <w:pPr>
        <w:ind w:left="1800" w:hanging="1800"/>
      </w:pPr>
      <w:rPr>
        <w:rFonts w:ascii="Calibri" w:hAnsi="Calibri" w:cs="Calibri" w:hint="default"/>
        <w:color w:val="auto"/>
      </w:rPr>
    </w:lvl>
    <w:lvl w:ilvl="8">
      <w:start w:val="1"/>
      <w:numFmt w:val="decimal"/>
      <w:lvlText w:val="%1.%2.%3.%4.%5.%6.%7.%8.%9"/>
      <w:lvlJc w:val="left"/>
      <w:pPr>
        <w:ind w:left="1800" w:hanging="1800"/>
      </w:pPr>
      <w:rPr>
        <w:rFonts w:ascii="Calibri" w:hAnsi="Calibri" w:cs="Calibri" w:hint="default"/>
        <w:color w:val="auto"/>
      </w:rPr>
    </w:lvl>
  </w:abstractNum>
  <w:abstractNum w:abstractNumId="9" w15:restartNumberingAfterBreak="0">
    <w:nsid w:val="513071AB"/>
    <w:multiLevelType w:val="multilevel"/>
    <w:tmpl w:val="98183F4A"/>
    <w:lvl w:ilvl="0">
      <w:start w:val="4"/>
      <w:numFmt w:val="decimal"/>
      <w:lvlText w:val="%1"/>
      <w:lvlJc w:val="left"/>
      <w:pPr>
        <w:ind w:left="536" w:hanging="315"/>
      </w:pPr>
      <w:rPr>
        <w:rFonts w:hint="default"/>
      </w:rPr>
    </w:lvl>
    <w:lvl w:ilvl="1">
      <w:start w:val="3"/>
      <w:numFmt w:val="decimal"/>
      <w:lvlText w:val="%1.%2."/>
      <w:lvlJc w:val="left"/>
      <w:pPr>
        <w:ind w:left="536" w:hanging="315"/>
      </w:pPr>
      <w:rPr>
        <w:rFonts w:hint="default"/>
        <w:u w:val="thick" w:color="000000"/>
      </w:rPr>
    </w:lvl>
    <w:lvl w:ilvl="2">
      <w:start w:val="1"/>
      <w:numFmt w:val="bullet"/>
      <w:lvlText w:val="•"/>
      <w:lvlJc w:val="left"/>
      <w:pPr>
        <w:ind w:left="2330" w:hanging="315"/>
      </w:pPr>
      <w:rPr>
        <w:rFonts w:hint="default"/>
      </w:rPr>
    </w:lvl>
    <w:lvl w:ilvl="3">
      <w:start w:val="1"/>
      <w:numFmt w:val="bullet"/>
      <w:lvlText w:val="•"/>
      <w:lvlJc w:val="left"/>
      <w:pPr>
        <w:ind w:left="3226" w:hanging="315"/>
      </w:pPr>
      <w:rPr>
        <w:rFonts w:hint="default"/>
      </w:rPr>
    </w:lvl>
    <w:lvl w:ilvl="4">
      <w:start w:val="1"/>
      <w:numFmt w:val="bullet"/>
      <w:lvlText w:val="•"/>
      <w:lvlJc w:val="left"/>
      <w:pPr>
        <w:ind w:left="4123" w:hanging="315"/>
      </w:pPr>
      <w:rPr>
        <w:rFonts w:hint="default"/>
      </w:rPr>
    </w:lvl>
    <w:lvl w:ilvl="5">
      <w:start w:val="1"/>
      <w:numFmt w:val="bullet"/>
      <w:lvlText w:val="•"/>
      <w:lvlJc w:val="left"/>
      <w:pPr>
        <w:ind w:left="5020" w:hanging="315"/>
      </w:pPr>
      <w:rPr>
        <w:rFonts w:hint="default"/>
      </w:rPr>
    </w:lvl>
    <w:lvl w:ilvl="6">
      <w:start w:val="1"/>
      <w:numFmt w:val="bullet"/>
      <w:lvlText w:val="•"/>
      <w:lvlJc w:val="left"/>
      <w:pPr>
        <w:ind w:left="5917" w:hanging="315"/>
      </w:pPr>
      <w:rPr>
        <w:rFonts w:hint="default"/>
      </w:rPr>
    </w:lvl>
    <w:lvl w:ilvl="7">
      <w:start w:val="1"/>
      <w:numFmt w:val="bullet"/>
      <w:lvlText w:val="•"/>
      <w:lvlJc w:val="left"/>
      <w:pPr>
        <w:ind w:left="6814" w:hanging="315"/>
      </w:pPr>
      <w:rPr>
        <w:rFonts w:hint="default"/>
      </w:rPr>
    </w:lvl>
    <w:lvl w:ilvl="8">
      <w:start w:val="1"/>
      <w:numFmt w:val="bullet"/>
      <w:lvlText w:val="•"/>
      <w:lvlJc w:val="left"/>
      <w:pPr>
        <w:ind w:left="7710" w:hanging="315"/>
      </w:pPr>
      <w:rPr>
        <w:rFonts w:hint="default"/>
      </w:rPr>
    </w:lvl>
  </w:abstractNum>
  <w:abstractNum w:abstractNumId="10" w15:restartNumberingAfterBreak="0">
    <w:nsid w:val="5BF04688"/>
    <w:multiLevelType w:val="hybridMultilevel"/>
    <w:tmpl w:val="94389FBA"/>
    <w:lvl w:ilvl="0" w:tplc="D5C212A4">
      <w:start w:val="5"/>
      <w:numFmt w:val="bullet"/>
      <w:lvlText w:val="-"/>
      <w:lvlJc w:val="left"/>
      <w:pPr>
        <w:ind w:left="360" w:hanging="360"/>
      </w:pPr>
      <w:rPr>
        <w:rFonts w:ascii="Calibri" w:eastAsiaTheme="minorEastAsia" w:hAnsi="Calibri" w:cs="Calibr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F9E7A3F"/>
    <w:multiLevelType w:val="hybridMultilevel"/>
    <w:tmpl w:val="70BC5F78"/>
    <w:lvl w:ilvl="0" w:tplc="DE609E2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18D3AE7"/>
    <w:multiLevelType w:val="multilevel"/>
    <w:tmpl w:val="603AE680"/>
    <w:lvl w:ilvl="0">
      <w:start w:val="4"/>
      <w:numFmt w:val="decimal"/>
      <w:lvlText w:val="%1"/>
      <w:lvlJc w:val="left"/>
      <w:pPr>
        <w:ind w:left="417" w:hanging="316"/>
      </w:pPr>
      <w:rPr>
        <w:rFonts w:hint="default"/>
      </w:rPr>
    </w:lvl>
    <w:lvl w:ilvl="1">
      <w:start w:val="1"/>
      <w:numFmt w:val="decimal"/>
      <w:lvlText w:val="%1.%2."/>
      <w:lvlJc w:val="left"/>
      <w:pPr>
        <w:ind w:left="417" w:hanging="316"/>
      </w:pPr>
      <w:rPr>
        <w:rFonts w:hint="default"/>
        <w:u w:val="thick" w:color="000000"/>
      </w:rPr>
    </w:lvl>
    <w:lvl w:ilvl="2">
      <w:start w:val="1"/>
      <w:numFmt w:val="bullet"/>
      <w:lvlText w:val="•"/>
      <w:lvlJc w:val="left"/>
      <w:pPr>
        <w:ind w:left="2190" w:hanging="316"/>
      </w:pPr>
      <w:rPr>
        <w:rFonts w:hint="default"/>
      </w:rPr>
    </w:lvl>
    <w:lvl w:ilvl="3">
      <w:start w:val="1"/>
      <w:numFmt w:val="bullet"/>
      <w:lvlText w:val="•"/>
      <w:lvlJc w:val="left"/>
      <w:pPr>
        <w:ind w:left="3077" w:hanging="316"/>
      </w:pPr>
      <w:rPr>
        <w:rFonts w:hint="default"/>
      </w:rPr>
    </w:lvl>
    <w:lvl w:ilvl="4">
      <w:start w:val="1"/>
      <w:numFmt w:val="bullet"/>
      <w:lvlText w:val="•"/>
      <w:lvlJc w:val="left"/>
      <w:pPr>
        <w:ind w:left="3964" w:hanging="316"/>
      </w:pPr>
      <w:rPr>
        <w:rFonts w:hint="default"/>
      </w:rPr>
    </w:lvl>
    <w:lvl w:ilvl="5">
      <w:start w:val="1"/>
      <w:numFmt w:val="bullet"/>
      <w:lvlText w:val="•"/>
      <w:lvlJc w:val="left"/>
      <w:pPr>
        <w:ind w:left="4850" w:hanging="316"/>
      </w:pPr>
      <w:rPr>
        <w:rFonts w:hint="default"/>
      </w:rPr>
    </w:lvl>
    <w:lvl w:ilvl="6">
      <w:start w:val="1"/>
      <w:numFmt w:val="bullet"/>
      <w:lvlText w:val="•"/>
      <w:lvlJc w:val="left"/>
      <w:pPr>
        <w:ind w:left="5737" w:hanging="316"/>
      </w:pPr>
      <w:rPr>
        <w:rFonts w:hint="default"/>
      </w:rPr>
    </w:lvl>
    <w:lvl w:ilvl="7">
      <w:start w:val="1"/>
      <w:numFmt w:val="bullet"/>
      <w:lvlText w:val="•"/>
      <w:lvlJc w:val="left"/>
      <w:pPr>
        <w:ind w:left="6624" w:hanging="316"/>
      </w:pPr>
      <w:rPr>
        <w:rFonts w:hint="default"/>
      </w:rPr>
    </w:lvl>
    <w:lvl w:ilvl="8">
      <w:start w:val="1"/>
      <w:numFmt w:val="bullet"/>
      <w:lvlText w:val="•"/>
      <w:lvlJc w:val="left"/>
      <w:pPr>
        <w:ind w:left="7510" w:hanging="316"/>
      </w:pPr>
      <w:rPr>
        <w:rFonts w:hint="default"/>
      </w:rPr>
    </w:lvl>
  </w:abstractNum>
  <w:abstractNum w:abstractNumId="13" w15:restartNumberingAfterBreak="0">
    <w:nsid w:val="68A26DCC"/>
    <w:multiLevelType w:val="hybridMultilevel"/>
    <w:tmpl w:val="162C1A3A"/>
    <w:lvl w:ilvl="0" w:tplc="A49ED832">
      <w:start w:val="1"/>
      <w:numFmt w:val="decimal"/>
      <w:lvlText w:val="%1."/>
      <w:lvlJc w:val="left"/>
      <w:pPr>
        <w:ind w:left="360" w:hanging="360"/>
      </w:pPr>
      <w:rPr>
        <w:rFonts w:ascii="Arial" w:hAnsi="Arial" w:cs="Arial" w:hint="default"/>
        <w:color w:val="000000"/>
        <w:u w:val="none"/>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6770809"/>
    <w:multiLevelType w:val="multilevel"/>
    <w:tmpl w:val="1832A68C"/>
    <w:lvl w:ilvl="0">
      <w:start w:val="3"/>
      <w:numFmt w:val="decimal"/>
      <w:lvlText w:val="%1"/>
      <w:lvlJc w:val="left"/>
      <w:pPr>
        <w:ind w:left="360" w:hanging="360"/>
      </w:pPr>
      <w:rPr>
        <w:rFonts w:hint="default"/>
        <w:color w:val="1E2121"/>
        <w:sz w:val="24"/>
      </w:rPr>
    </w:lvl>
    <w:lvl w:ilvl="1">
      <w:start w:val="2"/>
      <w:numFmt w:val="decimal"/>
      <w:lvlText w:val="%1.%2"/>
      <w:lvlJc w:val="left"/>
      <w:pPr>
        <w:ind w:left="720" w:hanging="720"/>
      </w:pPr>
      <w:rPr>
        <w:rFonts w:hint="default"/>
        <w:b/>
        <w:color w:val="1E2121"/>
        <w:sz w:val="24"/>
      </w:rPr>
    </w:lvl>
    <w:lvl w:ilvl="2">
      <w:start w:val="1"/>
      <w:numFmt w:val="decimal"/>
      <w:lvlText w:val="%1.%2.%3"/>
      <w:lvlJc w:val="left"/>
      <w:pPr>
        <w:ind w:left="720" w:hanging="720"/>
      </w:pPr>
      <w:rPr>
        <w:rFonts w:hint="default"/>
        <w:b/>
        <w:color w:val="1E2121"/>
        <w:sz w:val="24"/>
      </w:rPr>
    </w:lvl>
    <w:lvl w:ilvl="3">
      <w:start w:val="1"/>
      <w:numFmt w:val="decimal"/>
      <w:lvlText w:val="%1.%2.%3.%4"/>
      <w:lvlJc w:val="left"/>
      <w:pPr>
        <w:ind w:left="1080" w:hanging="1080"/>
      </w:pPr>
      <w:rPr>
        <w:rFonts w:hint="default"/>
        <w:b/>
        <w:color w:val="1E2121"/>
        <w:sz w:val="24"/>
      </w:rPr>
    </w:lvl>
    <w:lvl w:ilvl="4">
      <w:start w:val="1"/>
      <w:numFmt w:val="decimal"/>
      <w:lvlText w:val="%1.%2.%3.%4.%5"/>
      <w:lvlJc w:val="left"/>
      <w:pPr>
        <w:ind w:left="1440" w:hanging="1440"/>
      </w:pPr>
      <w:rPr>
        <w:rFonts w:hint="default"/>
        <w:color w:val="1E2121"/>
        <w:sz w:val="24"/>
      </w:rPr>
    </w:lvl>
    <w:lvl w:ilvl="5">
      <w:start w:val="1"/>
      <w:numFmt w:val="decimal"/>
      <w:lvlText w:val="%1.%2.%3.%4.%5.%6"/>
      <w:lvlJc w:val="left"/>
      <w:pPr>
        <w:ind w:left="1440" w:hanging="1440"/>
      </w:pPr>
      <w:rPr>
        <w:rFonts w:hint="default"/>
        <w:color w:val="1E2121"/>
        <w:sz w:val="24"/>
      </w:rPr>
    </w:lvl>
    <w:lvl w:ilvl="6">
      <w:start w:val="1"/>
      <w:numFmt w:val="decimal"/>
      <w:lvlText w:val="%1.%2.%3.%4.%5.%6.%7"/>
      <w:lvlJc w:val="left"/>
      <w:pPr>
        <w:ind w:left="1800" w:hanging="1800"/>
      </w:pPr>
      <w:rPr>
        <w:rFonts w:hint="default"/>
        <w:color w:val="1E2121"/>
        <w:sz w:val="24"/>
      </w:rPr>
    </w:lvl>
    <w:lvl w:ilvl="7">
      <w:start w:val="1"/>
      <w:numFmt w:val="decimal"/>
      <w:lvlText w:val="%1.%2.%3.%4.%5.%6.%7.%8"/>
      <w:lvlJc w:val="left"/>
      <w:pPr>
        <w:ind w:left="1800" w:hanging="1800"/>
      </w:pPr>
      <w:rPr>
        <w:rFonts w:hint="default"/>
        <w:color w:val="1E2121"/>
        <w:sz w:val="24"/>
      </w:rPr>
    </w:lvl>
    <w:lvl w:ilvl="8">
      <w:start w:val="1"/>
      <w:numFmt w:val="decimal"/>
      <w:lvlText w:val="%1.%2.%3.%4.%5.%6.%7.%8.%9"/>
      <w:lvlJc w:val="left"/>
      <w:pPr>
        <w:ind w:left="2160" w:hanging="2160"/>
      </w:pPr>
      <w:rPr>
        <w:rFonts w:hint="default"/>
        <w:color w:val="1E2121"/>
        <w:sz w:val="24"/>
      </w:rPr>
    </w:lvl>
  </w:abstractNum>
  <w:num w:numId="1" w16cid:durableId="1822968522">
    <w:abstractNumId w:val="4"/>
  </w:num>
  <w:num w:numId="2" w16cid:durableId="1853713962">
    <w:abstractNumId w:val="13"/>
  </w:num>
  <w:num w:numId="3" w16cid:durableId="1777408953">
    <w:abstractNumId w:val="8"/>
  </w:num>
  <w:num w:numId="4" w16cid:durableId="1252154695">
    <w:abstractNumId w:val="5"/>
  </w:num>
  <w:num w:numId="5" w16cid:durableId="523707872">
    <w:abstractNumId w:val="6"/>
  </w:num>
  <w:num w:numId="6" w16cid:durableId="2047021477">
    <w:abstractNumId w:val="12"/>
  </w:num>
  <w:num w:numId="7" w16cid:durableId="1159619375">
    <w:abstractNumId w:val="9"/>
  </w:num>
  <w:num w:numId="8" w16cid:durableId="655499059">
    <w:abstractNumId w:val="7"/>
  </w:num>
  <w:num w:numId="9" w16cid:durableId="1443960924">
    <w:abstractNumId w:val="3"/>
  </w:num>
  <w:num w:numId="10" w16cid:durableId="421224249">
    <w:abstractNumId w:val="1"/>
  </w:num>
  <w:num w:numId="11" w16cid:durableId="1832284527">
    <w:abstractNumId w:val="11"/>
  </w:num>
  <w:num w:numId="12" w16cid:durableId="730465094">
    <w:abstractNumId w:val="10"/>
  </w:num>
  <w:num w:numId="13" w16cid:durableId="309293765">
    <w:abstractNumId w:val="0"/>
  </w:num>
  <w:num w:numId="14" w16cid:durableId="143352879">
    <w:abstractNumId w:val="2"/>
  </w:num>
  <w:num w:numId="15" w16cid:durableId="902909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26BF0"/>
    <w:rsid w:val="00013DB5"/>
    <w:rsid w:val="0002476B"/>
    <w:rsid w:val="00030E79"/>
    <w:rsid w:val="00061FC7"/>
    <w:rsid w:val="000662A6"/>
    <w:rsid w:val="00072E9E"/>
    <w:rsid w:val="00074D74"/>
    <w:rsid w:val="00074FFA"/>
    <w:rsid w:val="000767B4"/>
    <w:rsid w:val="0008587A"/>
    <w:rsid w:val="000B53F8"/>
    <w:rsid w:val="000C453C"/>
    <w:rsid w:val="000C5FC7"/>
    <w:rsid w:val="000D3219"/>
    <w:rsid w:val="000E3843"/>
    <w:rsid w:val="000F2531"/>
    <w:rsid w:val="00103EF7"/>
    <w:rsid w:val="00117479"/>
    <w:rsid w:val="0012462E"/>
    <w:rsid w:val="00124EEF"/>
    <w:rsid w:val="00141252"/>
    <w:rsid w:val="001553C4"/>
    <w:rsid w:val="00155EA6"/>
    <w:rsid w:val="00160B10"/>
    <w:rsid w:val="00162886"/>
    <w:rsid w:val="00181063"/>
    <w:rsid w:val="001855C1"/>
    <w:rsid w:val="00190685"/>
    <w:rsid w:val="001B174F"/>
    <w:rsid w:val="001B3BBC"/>
    <w:rsid w:val="001B48AD"/>
    <w:rsid w:val="001C256C"/>
    <w:rsid w:val="001C7223"/>
    <w:rsid w:val="001E3866"/>
    <w:rsid w:val="002159DD"/>
    <w:rsid w:val="00226365"/>
    <w:rsid w:val="00226625"/>
    <w:rsid w:val="0022722B"/>
    <w:rsid w:val="002379AA"/>
    <w:rsid w:val="00242996"/>
    <w:rsid w:val="002451A0"/>
    <w:rsid w:val="00262E31"/>
    <w:rsid w:val="00271333"/>
    <w:rsid w:val="0028658A"/>
    <w:rsid w:val="002B208E"/>
    <w:rsid w:val="002C2D82"/>
    <w:rsid w:val="002E0241"/>
    <w:rsid w:val="002E02EE"/>
    <w:rsid w:val="002F7830"/>
    <w:rsid w:val="0031260E"/>
    <w:rsid w:val="00314226"/>
    <w:rsid w:val="003206B8"/>
    <w:rsid w:val="00330B73"/>
    <w:rsid w:val="0034166B"/>
    <w:rsid w:val="003435BC"/>
    <w:rsid w:val="003604A6"/>
    <w:rsid w:val="003737CB"/>
    <w:rsid w:val="00376EA6"/>
    <w:rsid w:val="00377FA5"/>
    <w:rsid w:val="00380201"/>
    <w:rsid w:val="003925ED"/>
    <w:rsid w:val="003B6572"/>
    <w:rsid w:val="003D2C32"/>
    <w:rsid w:val="004145F6"/>
    <w:rsid w:val="00430FA7"/>
    <w:rsid w:val="00434305"/>
    <w:rsid w:val="004418A5"/>
    <w:rsid w:val="00442B17"/>
    <w:rsid w:val="004631EE"/>
    <w:rsid w:val="00480CD7"/>
    <w:rsid w:val="004916BD"/>
    <w:rsid w:val="004A1E98"/>
    <w:rsid w:val="004B717D"/>
    <w:rsid w:val="004C00AF"/>
    <w:rsid w:val="004C65AD"/>
    <w:rsid w:val="004D2688"/>
    <w:rsid w:val="004F04F5"/>
    <w:rsid w:val="004F534F"/>
    <w:rsid w:val="0051010A"/>
    <w:rsid w:val="0052495C"/>
    <w:rsid w:val="005303AB"/>
    <w:rsid w:val="0053208D"/>
    <w:rsid w:val="0053337A"/>
    <w:rsid w:val="00534A81"/>
    <w:rsid w:val="00543DDF"/>
    <w:rsid w:val="005526D6"/>
    <w:rsid w:val="005658F3"/>
    <w:rsid w:val="00566720"/>
    <w:rsid w:val="00586DD5"/>
    <w:rsid w:val="00587CBA"/>
    <w:rsid w:val="0059404C"/>
    <w:rsid w:val="005A2E30"/>
    <w:rsid w:val="005A46C3"/>
    <w:rsid w:val="005A5443"/>
    <w:rsid w:val="005C5C3B"/>
    <w:rsid w:val="005E7551"/>
    <w:rsid w:val="005F379B"/>
    <w:rsid w:val="006076FF"/>
    <w:rsid w:val="00673AC7"/>
    <w:rsid w:val="00676483"/>
    <w:rsid w:val="00686F14"/>
    <w:rsid w:val="00687225"/>
    <w:rsid w:val="006B07AD"/>
    <w:rsid w:val="006B4F17"/>
    <w:rsid w:val="006D5CAF"/>
    <w:rsid w:val="006E5107"/>
    <w:rsid w:val="006E59AE"/>
    <w:rsid w:val="006F2459"/>
    <w:rsid w:val="00705614"/>
    <w:rsid w:val="00707965"/>
    <w:rsid w:val="00711390"/>
    <w:rsid w:val="007237EE"/>
    <w:rsid w:val="007339DE"/>
    <w:rsid w:val="007420F9"/>
    <w:rsid w:val="007505C5"/>
    <w:rsid w:val="00760B14"/>
    <w:rsid w:val="00763FDE"/>
    <w:rsid w:val="00792EFF"/>
    <w:rsid w:val="007E20DB"/>
    <w:rsid w:val="007E2E67"/>
    <w:rsid w:val="007E5A1B"/>
    <w:rsid w:val="007F6478"/>
    <w:rsid w:val="008223D1"/>
    <w:rsid w:val="008251C5"/>
    <w:rsid w:val="008253A4"/>
    <w:rsid w:val="008260AE"/>
    <w:rsid w:val="008269C7"/>
    <w:rsid w:val="00835E07"/>
    <w:rsid w:val="00850C50"/>
    <w:rsid w:val="008606E7"/>
    <w:rsid w:val="0086511A"/>
    <w:rsid w:val="00873B51"/>
    <w:rsid w:val="00875D48"/>
    <w:rsid w:val="0088336A"/>
    <w:rsid w:val="00893599"/>
    <w:rsid w:val="008C6FA0"/>
    <w:rsid w:val="008E7620"/>
    <w:rsid w:val="008F44DA"/>
    <w:rsid w:val="008F5728"/>
    <w:rsid w:val="008F7AF9"/>
    <w:rsid w:val="00902A54"/>
    <w:rsid w:val="00923D9D"/>
    <w:rsid w:val="00924090"/>
    <w:rsid w:val="00941AC5"/>
    <w:rsid w:val="00953746"/>
    <w:rsid w:val="00955E6B"/>
    <w:rsid w:val="00982B60"/>
    <w:rsid w:val="0099105B"/>
    <w:rsid w:val="009965C0"/>
    <w:rsid w:val="009976B2"/>
    <w:rsid w:val="009A1417"/>
    <w:rsid w:val="009B0D82"/>
    <w:rsid w:val="009C0881"/>
    <w:rsid w:val="009D13D0"/>
    <w:rsid w:val="009D5CE2"/>
    <w:rsid w:val="009F22DB"/>
    <w:rsid w:val="00A014CA"/>
    <w:rsid w:val="00A139DD"/>
    <w:rsid w:val="00A26A9F"/>
    <w:rsid w:val="00A3627E"/>
    <w:rsid w:val="00A662E4"/>
    <w:rsid w:val="00A81531"/>
    <w:rsid w:val="00A974F1"/>
    <w:rsid w:val="00AA29C1"/>
    <w:rsid w:val="00AA3181"/>
    <w:rsid w:val="00AB3F7A"/>
    <w:rsid w:val="00AD1A3C"/>
    <w:rsid w:val="00B01EBC"/>
    <w:rsid w:val="00B01EEB"/>
    <w:rsid w:val="00B2258B"/>
    <w:rsid w:val="00B352CB"/>
    <w:rsid w:val="00B3561D"/>
    <w:rsid w:val="00B40B14"/>
    <w:rsid w:val="00B6759F"/>
    <w:rsid w:val="00B83B9A"/>
    <w:rsid w:val="00B904ED"/>
    <w:rsid w:val="00B9112B"/>
    <w:rsid w:val="00B932CF"/>
    <w:rsid w:val="00B95DE0"/>
    <w:rsid w:val="00BA142C"/>
    <w:rsid w:val="00BB083B"/>
    <w:rsid w:val="00BB417E"/>
    <w:rsid w:val="00BB64A2"/>
    <w:rsid w:val="00BC1149"/>
    <w:rsid w:val="00BC1F31"/>
    <w:rsid w:val="00BC269A"/>
    <w:rsid w:val="00BD3673"/>
    <w:rsid w:val="00BE4C52"/>
    <w:rsid w:val="00BF2B00"/>
    <w:rsid w:val="00BF675C"/>
    <w:rsid w:val="00C06E5D"/>
    <w:rsid w:val="00C11A45"/>
    <w:rsid w:val="00C170D2"/>
    <w:rsid w:val="00C360DD"/>
    <w:rsid w:val="00C3667A"/>
    <w:rsid w:val="00C43005"/>
    <w:rsid w:val="00C44D8F"/>
    <w:rsid w:val="00C47A70"/>
    <w:rsid w:val="00C6327F"/>
    <w:rsid w:val="00C85AD7"/>
    <w:rsid w:val="00CC12BB"/>
    <w:rsid w:val="00CC1E1D"/>
    <w:rsid w:val="00CD2F0A"/>
    <w:rsid w:val="00CE10B9"/>
    <w:rsid w:val="00CF0E81"/>
    <w:rsid w:val="00CF5742"/>
    <w:rsid w:val="00CF6B44"/>
    <w:rsid w:val="00D00122"/>
    <w:rsid w:val="00D0460B"/>
    <w:rsid w:val="00D11B01"/>
    <w:rsid w:val="00D14D3F"/>
    <w:rsid w:val="00D31D64"/>
    <w:rsid w:val="00D33347"/>
    <w:rsid w:val="00D40867"/>
    <w:rsid w:val="00D40DC9"/>
    <w:rsid w:val="00D56034"/>
    <w:rsid w:val="00D9248E"/>
    <w:rsid w:val="00DA42B2"/>
    <w:rsid w:val="00DE0630"/>
    <w:rsid w:val="00DE7B1F"/>
    <w:rsid w:val="00DF64F0"/>
    <w:rsid w:val="00E26BF0"/>
    <w:rsid w:val="00E35802"/>
    <w:rsid w:val="00E60C2A"/>
    <w:rsid w:val="00E74DC5"/>
    <w:rsid w:val="00E92682"/>
    <w:rsid w:val="00E96F59"/>
    <w:rsid w:val="00EA1C52"/>
    <w:rsid w:val="00EA31DF"/>
    <w:rsid w:val="00EB0442"/>
    <w:rsid w:val="00EB21C0"/>
    <w:rsid w:val="00EB5DDC"/>
    <w:rsid w:val="00EB7789"/>
    <w:rsid w:val="00EC0B11"/>
    <w:rsid w:val="00EE03F9"/>
    <w:rsid w:val="00EE1A44"/>
    <w:rsid w:val="00EF2C28"/>
    <w:rsid w:val="00F05E51"/>
    <w:rsid w:val="00F1574D"/>
    <w:rsid w:val="00F17D16"/>
    <w:rsid w:val="00F21922"/>
    <w:rsid w:val="00F33503"/>
    <w:rsid w:val="00F40093"/>
    <w:rsid w:val="00F503B3"/>
    <w:rsid w:val="00F50E2A"/>
    <w:rsid w:val="00F56CE3"/>
    <w:rsid w:val="00F720BE"/>
    <w:rsid w:val="00F73EB6"/>
    <w:rsid w:val="00F91878"/>
    <w:rsid w:val="00F94154"/>
    <w:rsid w:val="00FC73F8"/>
    <w:rsid w:val="00FD1F06"/>
    <w:rsid w:val="00FE2695"/>
    <w:rsid w:val="00FF2F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0366D"/>
  <w15:docId w15:val="{B4D3B606-988C-4447-A8ED-9788A68EC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024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25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925ED"/>
    <w:rPr>
      <w:sz w:val="18"/>
      <w:szCs w:val="18"/>
    </w:rPr>
  </w:style>
  <w:style w:type="paragraph" w:styleId="a5">
    <w:name w:val="footer"/>
    <w:basedOn w:val="a"/>
    <w:link w:val="a6"/>
    <w:uiPriority w:val="99"/>
    <w:unhideWhenUsed/>
    <w:rsid w:val="003925ED"/>
    <w:pPr>
      <w:tabs>
        <w:tab w:val="center" w:pos="4153"/>
        <w:tab w:val="right" w:pos="8306"/>
      </w:tabs>
      <w:snapToGrid w:val="0"/>
      <w:jc w:val="left"/>
    </w:pPr>
    <w:rPr>
      <w:sz w:val="18"/>
      <w:szCs w:val="18"/>
    </w:rPr>
  </w:style>
  <w:style w:type="character" w:customStyle="1" w:styleId="a6">
    <w:name w:val="页脚 字符"/>
    <w:basedOn w:val="a0"/>
    <w:link w:val="a5"/>
    <w:uiPriority w:val="99"/>
    <w:rsid w:val="003925ED"/>
    <w:rPr>
      <w:sz w:val="18"/>
      <w:szCs w:val="18"/>
    </w:rPr>
  </w:style>
  <w:style w:type="character" w:customStyle="1" w:styleId="fontstyle01">
    <w:name w:val="fontstyle01"/>
    <w:basedOn w:val="a0"/>
    <w:rsid w:val="003925ED"/>
    <w:rPr>
      <w:rFonts w:ascii="DINPro-Bold" w:hAnsi="DINPro-Bold" w:hint="default"/>
      <w:b/>
      <w:bCs/>
      <w:i w:val="0"/>
      <w:iCs w:val="0"/>
      <w:color w:val="231F20"/>
      <w:sz w:val="26"/>
      <w:szCs w:val="26"/>
    </w:rPr>
  </w:style>
  <w:style w:type="paragraph" w:styleId="a7">
    <w:name w:val="List Paragraph"/>
    <w:basedOn w:val="a"/>
    <w:uiPriority w:val="34"/>
    <w:qFormat/>
    <w:rsid w:val="00EE1A44"/>
    <w:pPr>
      <w:ind w:firstLineChars="200" w:firstLine="420"/>
    </w:pPr>
  </w:style>
  <w:style w:type="table" w:styleId="a8">
    <w:name w:val="Table Grid"/>
    <w:basedOn w:val="a1"/>
    <w:uiPriority w:val="39"/>
    <w:rsid w:val="000C45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E5107"/>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5107"/>
    <w:pPr>
      <w:jc w:val="left"/>
    </w:pPr>
    <w:rPr>
      <w:kern w:val="0"/>
      <w:sz w:val="22"/>
      <w:lang w:eastAsia="en-US"/>
    </w:rPr>
  </w:style>
  <w:style w:type="character" w:customStyle="1" w:styleId="fontstyle21">
    <w:name w:val="fontstyle21"/>
    <w:basedOn w:val="a0"/>
    <w:rsid w:val="00BF675C"/>
    <w:rPr>
      <w:rFonts w:ascii="DINPro-Light" w:hAnsi="DINPro-Light" w:hint="default"/>
      <w:b w:val="0"/>
      <w:bCs w:val="0"/>
      <w:i w:val="0"/>
      <w:iCs w:val="0"/>
      <w:color w:val="202323"/>
      <w:sz w:val="24"/>
      <w:szCs w:val="24"/>
    </w:rPr>
  </w:style>
  <w:style w:type="character" w:customStyle="1" w:styleId="fontstyle11">
    <w:name w:val="fontstyle11"/>
    <w:basedOn w:val="a0"/>
    <w:rsid w:val="00D40867"/>
    <w:rPr>
      <w:rFonts w:ascii="DINPro-Light" w:hAnsi="DINPro-Light" w:hint="default"/>
      <w:b w:val="0"/>
      <w:bCs w:val="0"/>
      <w:i w:val="0"/>
      <w:iCs w:val="0"/>
      <w:color w:val="202323"/>
      <w:sz w:val="16"/>
      <w:szCs w:val="16"/>
    </w:rPr>
  </w:style>
  <w:style w:type="character" w:customStyle="1" w:styleId="src">
    <w:name w:val="src"/>
    <w:basedOn w:val="a0"/>
    <w:rsid w:val="00F05E51"/>
  </w:style>
  <w:style w:type="character" w:customStyle="1" w:styleId="apple-converted-space">
    <w:name w:val="apple-converted-space"/>
    <w:basedOn w:val="a0"/>
    <w:rsid w:val="00F05E51"/>
  </w:style>
  <w:style w:type="paragraph" w:styleId="a9">
    <w:name w:val="Body Text"/>
    <w:basedOn w:val="a"/>
    <w:link w:val="aa"/>
    <w:uiPriority w:val="1"/>
    <w:qFormat/>
    <w:rsid w:val="004C00AF"/>
    <w:pPr>
      <w:ind w:left="101"/>
      <w:jc w:val="left"/>
    </w:pPr>
    <w:rPr>
      <w:rFonts w:ascii="Times New Roman" w:eastAsia="Times New Roman" w:hAnsi="Times New Roman"/>
      <w:kern w:val="0"/>
      <w:szCs w:val="21"/>
      <w:lang w:eastAsia="en-US"/>
    </w:rPr>
  </w:style>
  <w:style w:type="character" w:customStyle="1" w:styleId="aa">
    <w:name w:val="正文文本 字符"/>
    <w:basedOn w:val="a0"/>
    <w:link w:val="a9"/>
    <w:uiPriority w:val="1"/>
    <w:rsid w:val="004C00AF"/>
    <w:rPr>
      <w:rFonts w:ascii="Times New Roman" w:eastAsia="Times New Roman" w:hAnsi="Times New Roman"/>
      <w:kern w:val="0"/>
      <w:szCs w:val="21"/>
      <w:lang w:eastAsia="en-US"/>
    </w:rPr>
  </w:style>
  <w:style w:type="paragraph" w:customStyle="1" w:styleId="21">
    <w:name w:val="标题 21"/>
    <w:basedOn w:val="a"/>
    <w:uiPriority w:val="1"/>
    <w:qFormat/>
    <w:rsid w:val="004C00AF"/>
    <w:pPr>
      <w:spacing w:before="73"/>
      <w:ind w:left="536" w:hanging="315"/>
      <w:jc w:val="left"/>
      <w:outlineLvl w:val="2"/>
    </w:pPr>
    <w:rPr>
      <w:rFonts w:ascii="Times New Roman" w:eastAsia="Times New Roman" w:hAnsi="Times New Roman"/>
      <w:b/>
      <w:bCs/>
      <w:kern w:val="0"/>
      <w:szCs w:val="21"/>
      <w:u w:val="single"/>
      <w:lang w:eastAsia="en-US"/>
    </w:rPr>
  </w:style>
  <w:style w:type="paragraph" w:customStyle="1" w:styleId="Default">
    <w:name w:val="Default"/>
    <w:rsid w:val="008260AE"/>
    <w:pPr>
      <w:widowControl w:val="0"/>
      <w:autoSpaceDE w:val="0"/>
      <w:autoSpaceDN w:val="0"/>
      <w:adjustRightInd w:val="0"/>
    </w:pPr>
    <w:rPr>
      <w:rFonts w:ascii="NimbusSanLOT" w:eastAsia="NimbusSanLOT" w:hAnsi="Times New Roman" w:cs="NimbusSanLOT"/>
      <w:color w:val="000000"/>
      <w:kern w:val="0"/>
      <w:sz w:val="24"/>
      <w:szCs w:val="24"/>
    </w:rPr>
  </w:style>
  <w:style w:type="paragraph" w:styleId="ab">
    <w:name w:val="Balloon Text"/>
    <w:basedOn w:val="a"/>
    <w:link w:val="ac"/>
    <w:uiPriority w:val="99"/>
    <w:semiHidden/>
    <w:unhideWhenUsed/>
    <w:rsid w:val="00181063"/>
    <w:rPr>
      <w:sz w:val="18"/>
      <w:szCs w:val="18"/>
    </w:rPr>
  </w:style>
  <w:style w:type="character" w:customStyle="1" w:styleId="ac">
    <w:name w:val="批注框文本 字符"/>
    <w:basedOn w:val="a0"/>
    <w:link w:val="ab"/>
    <w:uiPriority w:val="99"/>
    <w:semiHidden/>
    <w:rsid w:val="001810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28404">
      <w:bodyDiv w:val="1"/>
      <w:marLeft w:val="0"/>
      <w:marRight w:val="0"/>
      <w:marTop w:val="0"/>
      <w:marBottom w:val="0"/>
      <w:divBdr>
        <w:top w:val="none" w:sz="0" w:space="0" w:color="auto"/>
        <w:left w:val="none" w:sz="0" w:space="0" w:color="auto"/>
        <w:bottom w:val="none" w:sz="0" w:space="0" w:color="auto"/>
        <w:right w:val="none" w:sz="0" w:space="0" w:color="auto"/>
      </w:divBdr>
    </w:div>
    <w:div w:id="374425433">
      <w:bodyDiv w:val="1"/>
      <w:marLeft w:val="0"/>
      <w:marRight w:val="0"/>
      <w:marTop w:val="0"/>
      <w:marBottom w:val="0"/>
      <w:divBdr>
        <w:top w:val="none" w:sz="0" w:space="0" w:color="auto"/>
        <w:left w:val="none" w:sz="0" w:space="0" w:color="auto"/>
        <w:bottom w:val="none" w:sz="0" w:space="0" w:color="auto"/>
        <w:right w:val="none" w:sz="0" w:space="0" w:color="auto"/>
      </w:divBdr>
    </w:div>
    <w:div w:id="406810798">
      <w:bodyDiv w:val="1"/>
      <w:marLeft w:val="0"/>
      <w:marRight w:val="0"/>
      <w:marTop w:val="0"/>
      <w:marBottom w:val="0"/>
      <w:divBdr>
        <w:top w:val="none" w:sz="0" w:space="0" w:color="auto"/>
        <w:left w:val="none" w:sz="0" w:space="0" w:color="auto"/>
        <w:bottom w:val="none" w:sz="0" w:space="0" w:color="auto"/>
        <w:right w:val="none" w:sz="0" w:space="0" w:color="auto"/>
      </w:divBdr>
    </w:div>
    <w:div w:id="739594433">
      <w:bodyDiv w:val="1"/>
      <w:marLeft w:val="0"/>
      <w:marRight w:val="0"/>
      <w:marTop w:val="0"/>
      <w:marBottom w:val="0"/>
      <w:divBdr>
        <w:top w:val="none" w:sz="0" w:space="0" w:color="auto"/>
        <w:left w:val="none" w:sz="0" w:space="0" w:color="auto"/>
        <w:bottom w:val="none" w:sz="0" w:space="0" w:color="auto"/>
        <w:right w:val="none" w:sz="0" w:space="0" w:color="auto"/>
      </w:divBdr>
    </w:div>
    <w:div w:id="900989028">
      <w:bodyDiv w:val="1"/>
      <w:marLeft w:val="0"/>
      <w:marRight w:val="0"/>
      <w:marTop w:val="0"/>
      <w:marBottom w:val="0"/>
      <w:divBdr>
        <w:top w:val="none" w:sz="0" w:space="0" w:color="auto"/>
        <w:left w:val="none" w:sz="0" w:space="0" w:color="auto"/>
        <w:bottom w:val="none" w:sz="0" w:space="0" w:color="auto"/>
        <w:right w:val="none" w:sz="0" w:space="0" w:color="auto"/>
      </w:divBdr>
      <w:divsChild>
        <w:div w:id="1239443134">
          <w:marLeft w:val="0"/>
          <w:marRight w:val="0"/>
          <w:marTop w:val="0"/>
          <w:marBottom w:val="0"/>
          <w:divBdr>
            <w:top w:val="none" w:sz="0" w:space="0" w:color="auto"/>
            <w:left w:val="none" w:sz="0" w:space="0" w:color="auto"/>
            <w:bottom w:val="none" w:sz="0" w:space="0" w:color="auto"/>
            <w:right w:val="none" w:sz="0" w:space="0" w:color="auto"/>
          </w:divBdr>
        </w:div>
      </w:divsChild>
    </w:div>
    <w:div w:id="1626429137">
      <w:bodyDiv w:val="1"/>
      <w:marLeft w:val="0"/>
      <w:marRight w:val="0"/>
      <w:marTop w:val="0"/>
      <w:marBottom w:val="0"/>
      <w:divBdr>
        <w:top w:val="none" w:sz="0" w:space="0" w:color="auto"/>
        <w:left w:val="none" w:sz="0" w:space="0" w:color="auto"/>
        <w:bottom w:val="none" w:sz="0" w:space="0" w:color="auto"/>
        <w:right w:val="none" w:sz="0" w:space="0" w:color="auto"/>
      </w:divBdr>
    </w:div>
    <w:div w:id="2006475183">
      <w:bodyDiv w:val="1"/>
      <w:marLeft w:val="0"/>
      <w:marRight w:val="0"/>
      <w:marTop w:val="0"/>
      <w:marBottom w:val="0"/>
      <w:divBdr>
        <w:top w:val="none" w:sz="0" w:space="0" w:color="auto"/>
        <w:left w:val="none" w:sz="0" w:space="0" w:color="auto"/>
        <w:bottom w:val="none" w:sz="0" w:space="0" w:color="auto"/>
        <w:right w:val="none" w:sz="0" w:space="0" w:color="auto"/>
      </w:divBdr>
    </w:div>
    <w:div w:id="208471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4FB1E7BF-1BAE-48B4-A20E-5B2705A79824}"/>
</file>

<file path=customXml/itemProps2.xml><?xml version="1.0" encoding="utf-8"?>
<ds:datastoreItem xmlns:ds="http://schemas.openxmlformats.org/officeDocument/2006/customXml" ds:itemID="{62C3C508-959D-4359-BE33-ADE74CC831BA}"/>
</file>

<file path=customXml/itemProps3.xml><?xml version="1.0" encoding="utf-8"?>
<ds:datastoreItem xmlns:ds="http://schemas.openxmlformats.org/officeDocument/2006/customXml" ds:itemID="{AE598A26-B460-4692-B703-A962C2A00162}"/>
</file>

<file path=docProps/app.xml><?xml version="1.0" encoding="utf-8"?>
<Properties xmlns="http://schemas.openxmlformats.org/officeDocument/2006/extended-properties" xmlns:vt="http://schemas.openxmlformats.org/officeDocument/2006/docPropsVTypes">
  <Template>Normal</Template>
  <TotalTime>2583</TotalTime>
  <Pages>9</Pages>
  <Words>1902</Words>
  <Characters>10842</Characters>
  <Application>Microsoft Office Word</Application>
  <DocSecurity>0</DocSecurity>
  <Lines>90</Lines>
  <Paragraphs>25</Paragraphs>
  <ScaleCrop>false</ScaleCrop>
  <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Huang</dc:creator>
  <cp:keywords/>
  <dc:description/>
  <cp:lastModifiedBy>Jason Huang</cp:lastModifiedBy>
  <cp:revision>113</cp:revision>
  <dcterms:created xsi:type="dcterms:W3CDTF">2021-02-02T02:44:00Z</dcterms:created>
  <dcterms:modified xsi:type="dcterms:W3CDTF">2022-07-28T09:05:00Z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